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9F" w:rsidRPr="00E87D9F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 w:rsidR="00E21621">
        <w:rPr>
          <w:sz w:val="20"/>
        </w:rPr>
        <w:t xml:space="preserve">Un </w:t>
      </w:r>
      <w:r w:rsidR="00C24A13">
        <w:rPr>
          <w:sz w:val="20"/>
        </w:rPr>
        <w:t>fascio laser collimato</w:t>
      </w:r>
      <w:r w:rsidR="0057544C">
        <w:rPr>
          <w:sz w:val="20"/>
        </w:rPr>
        <w:t>,</w:t>
      </w:r>
      <w:r w:rsidR="00E87D9F">
        <w:rPr>
          <w:sz w:val="20"/>
        </w:rPr>
        <w:t xml:space="preserve"> viene puntato verso un</w:t>
      </w:r>
      <w:r w:rsidR="0057544C">
        <w:rPr>
          <w:sz w:val="20"/>
        </w:rPr>
        <w:t xml:space="preserve"> blocco di </w:t>
      </w:r>
      <w:r w:rsidR="00E87D9F">
        <w:rPr>
          <w:sz w:val="20"/>
        </w:rPr>
        <w:t xml:space="preserve"> vetro (n = 1.46) con un angolo di 31° rispetto alla normale alla superficie. Il fascio laser ha sezione circolare con diametro </w:t>
      </w:r>
      <w:proofErr w:type="gramStart"/>
      <w:r w:rsidR="00E87D9F">
        <w:rPr>
          <w:sz w:val="20"/>
        </w:rPr>
        <w:t>1.3</w:t>
      </w:r>
      <w:proofErr w:type="gramEnd"/>
      <w:r w:rsidR="00E87D9F">
        <w:rPr>
          <w:sz w:val="20"/>
        </w:rPr>
        <w:t xml:space="preserve"> mm ed ha una potenza media di 5 W.</w:t>
      </w:r>
      <w:r w:rsidR="00207785">
        <w:rPr>
          <w:sz w:val="20"/>
        </w:rPr>
        <w:t xml:space="preserve"> </w:t>
      </w:r>
      <w:proofErr w:type="gramStart"/>
      <w:r w:rsidR="00207785">
        <w:rPr>
          <w:sz w:val="20"/>
        </w:rPr>
        <w:t>La radiazione laser incidente</w:t>
      </w:r>
      <w:proofErr w:type="gramEnd"/>
      <w:r w:rsidR="00207785">
        <w:rPr>
          <w:sz w:val="20"/>
        </w:rPr>
        <w:t xml:space="preserve"> ha il vettore di polarizzazione complanare con il raggio riflesso dalla superficie e la normale alla superficie stessa.</w:t>
      </w:r>
    </w:p>
    <w:p w:rsidR="00E87D9F" w:rsidRDefault="00E87D9F" w:rsidP="00E87D9F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il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e</w:t>
      </w:r>
      <w:proofErr w:type="gramEnd"/>
      <w:r>
        <w:rPr>
          <w:sz w:val="20"/>
        </w:rPr>
        <w:t xml:space="preserve">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all’interno del fascio.</w:t>
      </w:r>
    </w:p>
    <w:p w:rsidR="00207785" w:rsidRDefault="0057544C" w:rsidP="00207785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Ipotizzando che il blocco di vetro</w:t>
      </w:r>
      <w:r w:rsidR="00E87D9F">
        <w:rPr>
          <w:sz w:val="20"/>
        </w:rPr>
        <w:t xml:space="preserve"> sia immers</w:t>
      </w:r>
      <w:r>
        <w:rPr>
          <w:sz w:val="20"/>
        </w:rPr>
        <w:t>o in aria</w:t>
      </w:r>
      <w:r w:rsidR="00E87D9F">
        <w:rPr>
          <w:sz w:val="20"/>
        </w:rPr>
        <w:t>, si calcol</w:t>
      </w:r>
      <w:r w:rsidR="0096250A">
        <w:rPr>
          <w:sz w:val="20"/>
        </w:rPr>
        <w:t>i la potenza</w:t>
      </w:r>
      <w:r w:rsidR="00207785">
        <w:rPr>
          <w:sz w:val="20"/>
        </w:rPr>
        <w:t xml:space="preserve"> della radiazione trasmessa e riflessa dalla superficie</w:t>
      </w:r>
      <w:r w:rsidR="00E87D9F">
        <w:rPr>
          <w:sz w:val="20"/>
        </w:rPr>
        <w:t>.</w:t>
      </w:r>
      <w:bookmarkStart w:id="0" w:name="_GoBack"/>
      <w:bookmarkEnd w:id="0"/>
    </w:p>
    <w:p w:rsidR="0057544C" w:rsidRPr="00207785" w:rsidRDefault="00207785" w:rsidP="00207785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Si supponga</w:t>
      </w:r>
      <w:r w:rsidRPr="00207785">
        <w:rPr>
          <w:sz w:val="20"/>
        </w:rPr>
        <w:t xml:space="preserve"> di interporre tra il fascio e il </w:t>
      </w:r>
      <w:proofErr w:type="gramStart"/>
      <w:r w:rsidRPr="00207785">
        <w:rPr>
          <w:sz w:val="20"/>
        </w:rPr>
        <w:t>blocco una</w:t>
      </w:r>
      <w:proofErr w:type="gramEnd"/>
      <w:r w:rsidRPr="00207785">
        <w:rPr>
          <w:sz w:val="20"/>
        </w:rPr>
        <w:t xml:space="preserve"> lamina di ritardo </w:t>
      </w:r>
      <w:r>
        <w:rPr>
          <w:sz w:val="20"/>
        </w:rPr>
        <w:sym w:font="Symbol" w:char="F06C"/>
      </w:r>
      <w:r w:rsidRPr="00207785">
        <w:rPr>
          <w:sz w:val="20"/>
        </w:rPr>
        <w:t>/4 in modo da generare un fa</w:t>
      </w:r>
      <w:r>
        <w:rPr>
          <w:sz w:val="20"/>
        </w:rPr>
        <w:t xml:space="preserve">scio polarizzato circolarmente. </w:t>
      </w:r>
      <w:proofErr w:type="gramStart"/>
      <w:r>
        <w:rPr>
          <w:sz w:val="20"/>
        </w:rPr>
        <w:t>Calc</w:t>
      </w:r>
      <w:r w:rsidR="0096250A">
        <w:rPr>
          <w:sz w:val="20"/>
        </w:rPr>
        <w:t>olare in questo caso la potenza</w:t>
      </w:r>
      <w:r>
        <w:rPr>
          <w:sz w:val="20"/>
        </w:rPr>
        <w:t xml:space="preserve"> della radiazione trasmessa e riflessa dalla superficie.</w:t>
      </w:r>
      <w:proofErr w:type="gramEnd"/>
    </w:p>
    <w:p w:rsidR="00E87D9F" w:rsidRDefault="00E87D9F" w:rsidP="00E87D9F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Si calcoli il grado di polarizzazione della luce riflessa </w:t>
      </w:r>
      <w:r w:rsidR="00155139">
        <w:rPr>
          <w:sz w:val="20"/>
        </w:rPr>
        <w:t xml:space="preserve">dalla superficie e trasmessa </w:t>
      </w:r>
      <w:r w:rsidR="0057544C">
        <w:rPr>
          <w:sz w:val="20"/>
        </w:rPr>
        <w:t>all’interno del blocco</w:t>
      </w:r>
      <w:r w:rsidR="00155139">
        <w:rPr>
          <w:sz w:val="20"/>
        </w:rPr>
        <w:t>.</w:t>
      </w:r>
    </w:p>
    <w:p w:rsidR="00155139" w:rsidRDefault="00155139" w:rsidP="000C59C3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</w:t>
      </w:r>
      <w:r w:rsidR="00207785">
        <w:rPr>
          <w:sz w:val="20"/>
        </w:rPr>
        <w:t>la pressione di radiazione nella regione illuminata dal fascio laser.</w:t>
      </w:r>
    </w:p>
    <w:p w:rsidR="00C24A13" w:rsidRPr="000C59C3" w:rsidRDefault="00C24A13" w:rsidP="00C24A13">
      <w:pPr>
        <w:spacing w:line="240" w:lineRule="auto"/>
        <w:ind w:left="720"/>
        <w:rPr>
          <w:sz w:val="20"/>
        </w:rPr>
      </w:pPr>
    </w:p>
    <w:p w:rsidR="00B10B75" w:rsidRDefault="00B10B75" w:rsidP="00B10B75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2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>Una sbarretta di materiale con permeabilità magnetica µ</w:t>
      </w:r>
      <w:r w:rsidRPr="003A3CC2">
        <w:rPr>
          <w:sz w:val="20"/>
          <w:vertAlign w:val="subscript"/>
        </w:rPr>
        <w:t>r</w:t>
      </w:r>
      <w:r>
        <w:rPr>
          <w:sz w:val="20"/>
        </w:rPr>
        <w:t xml:space="preserve"> = 300 e sezione S = 3 cm</w:t>
      </w:r>
      <w:r w:rsidRPr="00CD7257">
        <w:rPr>
          <w:sz w:val="20"/>
          <w:vertAlign w:val="superscript"/>
        </w:rPr>
        <w:t>2</w:t>
      </w:r>
      <w:r>
        <w:rPr>
          <w:sz w:val="20"/>
        </w:rPr>
        <w:t xml:space="preserve"> è parzialmente inserita per un tratto x = 10 cm all’interno di un solenoide rettilineo lungo L = 50 cm, avente la stessa sezione della sbarretta e formato da 1500 spire. Il solenoide è percorso da una corrente i = 500 </w:t>
      </w:r>
      <w:proofErr w:type="spellStart"/>
      <w:r>
        <w:rPr>
          <w:sz w:val="20"/>
        </w:rPr>
        <w:t>mA</w:t>
      </w:r>
      <w:proofErr w:type="spellEnd"/>
      <w:r>
        <w:rPr>
          <w:sz w:val="20"/>
        </w:rPr>
        <w:t>.</w:t>
      </w:r>
    </w:p>
    <w:p w:rsidR="00B10B75" w:rsidRDefault="00B10B75" w:rsidP="00B10B75">
      <w:pPr>
        <w:numPr>
          <w:ilvl w:val="0"/>
          <w:numId w:val="23"/>
        </w:numPr>
        <w:spacing w:line="240" w:lineRule="auto"/>
        <w:rPr>
          <w:sz w:val="20"/>
        </w:rPr>
      </w:pPr>
      <w:r w:rsidRPr="00B10B75">
        <w:rPr>
          <w:sz w:val="20"/>
          <w:u w:val="single"/>
        </w:rPr>
        <w:t>Trascurando gli effetti di bordo</w:t>
      </w:r>
      <w:r>
        <w:rPr>
          <w:sz w:val="20"/>
        </w:rPr>
        <w:t xml:space="preserve">, calcolare le </w:t>
      </w:r>
      <w:proofErr w:type="gramStart"/>
      <w:r>
        <w:rPr>
          <w:sz w:val="20"/>
        </w:rPr>
        <w:t>componenti</w:t>
      </w:r>
      <w:proofErr w:type="gramEnd"/>
      <w:r>
        <w:rPr>
          <w:sz w:val="20"/>
        </w:rPr>
        <w:t xml:space="preserve"> dei campi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H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M</m:t>
            </m:r>
          </m:e>
        </m:acc>
      </m:oMath>
      <w:r>
        <w:rPr>
          <w:sz w:val="20"/>
        </w:rPr>
        <w:t xml:space="preserve"> all’interno del solenoide, nella regione in cui è presente la sbarretta e nella regione in aria.</w:t>
      </w:r>
      <w:r w:rsidR="004C53A4">
        <w:rPr>
          <w:sz w:val="20"/>
        </w:rPr>
        <w:t xml:space="preserve"> Si suggerisce per la soluzione dell’esercizio </w:t>
      </w:r>
      <w:proofErr w:type="gramStart"/>
      <w:r w:rsidR="004C53A4">
        <w:rPr>
          <w:sz w:val="20"/>
        </w:rPr>
        <w:t>di</w:t>
      </w:r>
      <w:proofErr w:type="gramEnd"/>
      <w:r w:rsidR="004C53A4">
        <w:rPr>
          <w:sz w:val="20"/>
        </w:rPr>
        <w:t xml:space="preserve"> </w:t>
      </w:r>
      <w:proofErr w:type="gramStart"/>
      <w:r w:rsidR="004C53A4">
        <w:rPr>
          <w:sz w:val="20"/>
        </w:rPr>
        <w:t>considerare</w:t>
      </w:r>
      <w:proofErr w:type="gramEnd"/>
      <w:r w:rsidR="004C53A4">
        <w:rPr>
          <w:sz w:val="20"/>
        </w:rPr>
        <w:t xml:space="preserve"> il sistema costituito da due solenoidi distinti di cui uno solo è dotato di nucleo ferromagnetico.</w:t>
      </w:r>
    </w:p>
    <w:p w:rsidR="00B10B75" w:rsidRDefault="00B10B75" w:rsidP="00B10B75">
      <w:pPr>
        <w:numPr>
          <w:ilvl w:val="0"/>
          <w:numId w:val="23"/>
        </w:numPr>
        <w:spacing w:line="240" w:lineRule="auto"/>
        <w:rPr>
          <w:sz w:val="20"/>
        </w:rPr>
      </w:pPr>
      <w:r>
        <w:rPr>
          <w:sz w:val="20"/>
        </w:rPr>
        <w:t>Calcolare il coefficiente di autoinduzione del solenoide.</w:t>
      </w:r>
    </w:p>
    <w:p w:rsidR="00B10B75" w:rsidRDefault="00B10B75" w:rsidP="00B10B75">
      <w:pPr>
        <w:numPr>
          <w:ilvl w:val="0"/>
          <w:numId w:val="23"/>
        </w:numPr>
        <w:spacing w:line="240" w:lineRule="auto"/>
        <w:rPr>
          <w:sz w:val="20"/>
        </w:rPr>
      </w:pPr>
      <w:r>
        <w:rPr>
          <w:sz w:val="20"/>
        </w:rPr>
        <w:t>Calcolare l’energia magnetica del sistema.</w:t>
      </w:r>
    </w:p>
    <w:p w:rsidR="00B91DC3" w:rsidRPr="000C59C3" w:rsidRDefault="00B10B75" w:rsidP="00B91DC3">
      <w:pPr>
        <w:numPr>
          <w:ilvl w:val="0"/>
          <w:numId w:val="23"/>
        </w:numPr>
        <w:spacing w:line="240" w:lineRule="auto"/>
        <w:rPr>
          <w:sz w:val="20"/>
        </w:rPr>
      </w:pPr>
      <w:r>
        <w:rPr>
          <w:sz w:val="20"/>
        </w:rPr>
        <w:t>Calcolare la forza che agisce sulla sbarretta e specificare se questa tende ad attirarla all’interno del solenoide o a respingerla all’esterno.</w:t>
      </w:r>
    </w:p>
    <w:p w:rsidR="00C24A13" w:rsidRDefault="009978DA" w:rsidP="009964F2">
      <w:pPr>
        <w:spacing w:line="240" w:lineRule="auto"/>
      </w:pPr>
      <w:r w:rsidRPr="009978DA">
        <w:rPr>
          <w:noProof/>
          <w:lang w:eastAsia="it-IT"/>
        </w:rPr>
        <w:drawing>
          <wp:inline distT="0" distB="0" distL="0" distR="0" wp14:anchorId="684E66F1" wp14:editId="22D01DE5">
            <wp:extent cx="2124075" cy="1715128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158" cy="1732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8DA">
        <w:t xml:space="preserve"> </w:t>
      </w:r>
    </w:p>
    <w:p w:rsidR="001739C1" w:rsidRDefault="00C24A13" w:rsidP="009964F2">
      <w:pPr>
        <w:spacing w:line="240" w:lineRule="au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541655</wp:posOffset>
                </wp:positionV>
                <wp:extent cx="448945" cy="357505"/>
                <wp:effectExtent l="12065" t="5080" r="571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50A" w:rsidRDefault="0096250A" w:rsidP="0096250A">
                            <w:r>
                              <w:t>Ex.</w:t>
                            </w:r>
                            <w:proofErr w:type="gramStart"/>
                            <w: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1.2pt;margin-top:42.65pt;width:35.3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">
                <v:textbox>
                  <w:txbxContent>
                    <w:p w:rsidR="0096250A" w:rsidRDefault="0096250A" w:rsidP="0096250A">
                      <w:r>
                        <w:t>Ex.</w:t>
                      </w:r>
                      <w:proofErr w:type="gramStart"/>
                      <w: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C59C3">
        <w:rPr>
          <w:noProof/>
          <w:sz w:val="20"/>
          <w:lang w:eastAsia="it-IT"/>
        </w:rPr>
        <w:drawing>
          <wp:inline distT="0" distB="0" distL="0" distR="0">
            <wp:extent cx="3523042" cy="969520"/>
            <wp:effectExtent l="0" t="0" r="0" b="0"/>
            <wp:docPr id="1" name="Immagine 0" descr="E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2.jpg"/>
                    <pic:cNvPicPr/>
                  </pic:nvPicPr>
                  <pic:blipFill>
                    <a:blip r:embed="rId10"/>
                    <a:srcRect l="7541" r="7869" b="33644"/>
                    <a:stretch>
                      <a:fillRect/>
                    </a:stretch>
                  </pic:blipFill>
                  <pic:spPr>
                    <a:xfrm>
                      <a:off x="0" y="0"/>
                      <a:ext cx="3531921" cy="97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39C1" w:rsidSect="00F27BC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DF" w:rsidRDefault="003A6FDF" w:rsidP="004C3532">
      <w:pPr>
        <w:spacing w:after="0" w:line="240" w:lineRule="auto"/>
      </w:pPr>
      <w:r>
        <w:separator/>
      </w:r>
    </w:p>
  </w:endnote>
  <w:endnote w:type="continuationSeparator" w:id="0">
    <w:p w:rsidR="003A6FDF" w:rsidRDefault="003A6FDF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DF" w:rsidRDefault="003A6FDF" w:rsidP="004C3532">
      <w:pPr>
        <w:spacing w:after="0" w:line="240" w:lineRule="auto"/>
      </w:pPr>
      <w:r>
        <w:separator/>
      </w:r>
    </w:p>
  </w:footnote>
  <w:footnote w:type="continuationSeparator" w:id="0">
    <w:p w:rsidR="003A6FDF" w:rsidRDefault="003A6FDF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621" w:rsidRDefault="00FF7103" w:rsidP="00E21621">
    <w:pPr>
      <w:pStyle w:val="Header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3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7257">
      <w:tab/>
      <w:t>Onde Elettromagnetiche e Ottica</w:t>
    </w:r>
    <w:r w:rsidR="00E21621">
      <w:t xml:space="preserve"> </w:t>
    </w:r>
  </w:p>
  <w:p w:rsidR="004C3532" w:rsidRDefault="00E21621" w:rsidP="004C3532">
    <w:pPr>
      <w:pStyle w:val="Header"/>
      <w:tabs>
        <w:tab w:val="clear" w:pos="4819"/>
        <w:tab w:val="center" w:pos="7088"/>
      </w:tabs>
      <w:ind w:left="6379" w:hanging="6379"/>
    </w:pPr>
    <w:r>
      <w:tab/>
      <w:t xml:space="preserve">Esame scritto del </w:t>
    </w:r>
    <w:r w:rsidR="00131AB1">
      <w:t>29/11/2010</w:t>
    </w:r>
  </w:p>
  <w:p w:rsidR="004C3532" w:rsidRPr="00D54571" w:rsidRDefault="00131AB1" w:rsidP="00512477">
    <w:pPr>
      <w:pStyle w:val="Header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>
      <w:rPr>
        <w:rFonts w:ascii="Lucida Bright" w:hAnsi="Lucida Bright"/>
        <w:b/>
        <w:color w:val="A6A6A6" w:themeColor="background1" w:themeShade="A6"/>
        <w:sz w:val="18"/>
      </w:rPr>
      <w:t>Corso di laurea</w:t>
    </w:r>
    <w:r w:rsidR="00E21621">
      <w:rPr>
        <w:rFonts w:ascii="Lucida Bright" w:hAnsi="Lucida Bright"/>
        <w:b/>
        <w:color w:val="A6A6A6" w:themeColor="background1" w:themeShade="A6"/>
        <w:sz w:val="18"/>
      </w:rPr>
      <w:t xml:space="preserve"> in </w:t>
    </w:r>
    <w:r w:rsidR="00B10B75">
      <w:rPr>
        <w:rFonts w:ascii="Lucida Bright" w:hAnsi="Lucida Bright"/>
        <w:b/>
        <w:color w:val="A6A6A6" w:themeColor="background1" w:themeShade="A6"/>
        <w:sz w:val="18"/>
      </w:rPr>
      <w:t>Fisica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22120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AA4432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14"/>
  </w:num>
  <w:num w:numId="8">
    <w:abstractNumId w:val="1"/>
  </w:num>
  <w:num w:numId="9">
    <w:abstractNumId w:val="7"/>
  </w:num>
  <w:num w:numId="10">
    <w:abstractNumId w:val="20"/>
  </w:num>
  <w:num w:numId="11">
    <w:abstractNumId w:val="22"/>
  </w:num>
  <w:num w:numId="12">
    <w:abstractNumId w:val="21"/>
  </w:num>
  <w:num w:numId="13">
    <w:abstractNumId w:val="3"/>
  </w:num>
  <w:num w:numId="14">
    <w:abstractNumId w:val="15"/>
  </w:num>
  <w:num w:numId="15">
    <w:abstractNumId w:val="19"/>
  </w:num>
  <w:num w:numId="16">
    <w:abstractNumId w:val="17"/>
  </w:num>
  <w:num w:numId="17">
    <w:abstractNumId w:val="13"/>
  </w:num>
  <w:num w:numId="18">
    <w:abstractNumId w:val="0"/>
  </w:num>
  <w:num w:numId="19">
    <w:abstractNumId w:val="4"/>
  </w:num>
  <w:num w:numId="20">
    <w:abstractNumId w:val="2"/>
  </w:num>
  <w:num w:numId="21">
    <w:abstractNumId w:val="12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F2"/>
    <w:rsid w:val="000069F2"/>
    <w:rsid w:val="00010534"/>
    <w:rsid w:val="0001346B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C59C3"/>
    <w:rsid w:val="000D2162"/>
    <w:rsid w:val="000E5194"/>
    <w:rsid w:val="00114EE9"/>
    <w:rsid w:val="001159EF"/>
    <w:rsid w:val="00131AB1"/>
    <w:rsid w:val="00155139"/>
    <w:rsid w:val="001739C1"/>
    <w:rsid w:val="001B3BE5"/>
    <w:rsid w:val="001C0FF4"/>
    <w:rsid w:val="001C1B85"/>
    <w:rsid w:val="001D1400"/>
    <w:rsid w:val="001D6994"/>
    <w:rsid w:val="001E4706"/>
    <w:rsid w:val="001E5EA8"/>
    <w:rsid w:val="001F4E3F"/>
    <w:rsid w:val="002005D1"/>
    <w:rsid w:val="0020618A"/>
    <w:rsid w:val="00207785"/>
    <w:rsid w:val="00212904"/>
    <w:rsid w:val="002342C7"/>
    <w:rsid w:val="00281CA6"/>
    <w:rsid w:val="00293726"/>
    <w:rsid w:val="002A140F"/>
    <w:rsid w:val="002A3420"/>
    <w:rsid w:val="002B03C6"/>
    <w:rsid w:val="002B5209"/>
    <w:rsid w:val="002E11D3"/>
    <w:rsid w:val="002F1A0E"/>
    <w:rsid w:val="00302666"/>
    <w:rsid w:val="00313AB4"/>
    <w:rsid w:val="00322419"/>
    <w:rsid w:val="00322A40"/>
    <w:rsid w:val="00341AF6"/>
    <w:rsid w:val="00342170"/>
    <w:rsid w:val="003451BE"/>
    <w:rsid w:val="003454D4"/>
    <w:rsid w:val="003501E5"/>
    <w:rsid w:val="0035199F"/>
    <w:rsid w:val="0036233E"/>
    <w:rsid w:val="00377EF6"/>
    <w:rsid w:val="003815D6"/>
    <w:rsid w:val="00395D6C"/>
    <w:rsid w:val="0039615C"/>
    <w:rsid w:val="003A3CC2"/>
    <w:rsid w:val="003A6BF5"/>
    <w:rsid w:val="003A6FDF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52FD"/>
    <w:rsid w:val="004A66F0"/>
    <w:rsid w:val="004B69D3"/>
    <w:rsid w:val="004C3532"/>
    <w:rsid w:val="004C4333"/>
    <w:rsid w:val="004C53A4"/>
    <w:rsid w:val="005041B7"/>
    <w:rsid w:val="00512477"/>
    <w:rsid w:val="00531453"/>
    <w:rsid w:val="00536E0B"/>
    <w:rsid w:val="00557A26"/>
    <w:rsid w:val="005604A4"/>
    <w:rsid w:val="0057544C"/>
    <w:rsid w:val="005B23EF"/>
    <w:rsid w:val="005C02B8"/>
    <w:rsid w:val="005C20D5"/>
    <w:rsid w:val="005D4631"/>
    <w:rsid w:val="005E136A"/>
    <w:rsid w:val="005F60AF"/>
    <w:rsid w:val="00606533"/>
    <w:rsid w:val="00607423"/>
    <w:rsid w:val="00617560"/>
    <w:rsid w:val="0062235E"/>
    <w:rsid w:val="00635210"/>
    <w:rsid w:val="006512DE"/>
    <w:rsid w:val="006821B6"/>
    <w:rsid w:val="006D74F3"/>
    <w:rsid w:val="006E4A5F"/>
    <w:rsid w:val="00713F88"/>
    <w:rsid w:val="007334FA"/>
    <w:rsid w:val="007563A3"/>
    <w:rsid w:val="00763DDC"/>
    <w:rsid w:val="00764A6B"/>
    <w:rsid w:val="0078217A"/>
    <w:rsid w:val="00786FCE"/>
    <w:rsid w:val="00791836"/>
    <w:rsid w:val="007922CB"/>
    <w:rsid w:val="00797A1B"/>
    <w:rsid w:val="007A0363"/>
    <w:rsid w:val="007B0355"/>
    <w:rsid w:val="00804859"/>
    <w:rsid w:val="00815941"/>
    <w:rsid w:val="008343BD"/>
    <w:rsid w:val="00841871"/>
    <w:rsid w:val="00851820"/>
    <w:rsid w:val="00875AEC"/>
    <w:rsid w:val="008761B6"/>
    <w:rsid w:val="00887605"/>
    <w:rsid w:val="008C542A"/>
    <w:rsid w:val="008D7385"/>
    <w:rsid w:val="008E0D5D"/>
    <w:rsid w:val="008F06F3"/>
    <w:rsid w:val="008F3CDC"/>
    <w:rsid w:val="00900859"/>
    <w:rsid w:val="009075AD"/>
    <w:rsid w:val="0093256A"/>
    <w:rsid w:val="00937E13"/>
    <w:rsid w:val="009507BE"/>
    <w:rsid w:val="0096250A"/>
    <w:rsid w:val="009964F2"/>
    <w:rsid w:val="009978DA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10B75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4A13"/>
    <w:rsid w:val="00C25184"/>
    <w:rsid w:val="00C53485"/>
    <w:rsid w:val="00C74008"/>
    <w:rsid w:val="00C90E7D"/>
    <w:rsid w:val="00C9743D"/>
    <w:rsid w:val="00C97E96"/>
    <w:rsid w:val="00CA69D4"/>
    <w:rsid w:val="00CB79CE"/>
    <w:rsid w:val="00CD7257"/>
    <w:rsid w:val="00CE1DC6"/>
    <w:rsid w:val="00CF0EAE"/>
    <w:rsid w:val="00D02E11"/>
    <w:rsid w:val="00D10999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DF3156"/>
    <w:rsid w:val="00E10972"/>
    <w:rsid w:val="00E1423C"/>
    <w:rsid w:val="00E1500E"/>
    <w:rsid w:val="00E17CAC"/>
    <w:rsid w:val="00E21621"/>
    <w:rsid w:val="00E674E2"/>
    <w:rsid w:val="00E87D9F"/>
    <w:rsid w:val="00E91074"/>
    <w:rsid w:val="00E9638C"/>
    <w:rsid w:val="00EC2EE8"/>
    <w:rsid w:val="00EC3FD1"/>
    <w:rsid w:val="00EC505E"/>
    <w:rsid w:val="00ED278D"/>
    <w:rsid w:val="00EE320A"/>
    <w:rsid w:val="00EF0E76"/>
    <w:rsid w:val="00EF32B1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0E85"/>
    <w:rsid w:val="00FA6934"/>
    <w:rsid w:val="00FD59DC"/>
    <w:rsid w:val="00FE2952"/>
    <w:rsid w:val="00FE2A8D"/>
    <w:rsid w:val="00FF225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2878-BA7B-4976-8C81-2BB6C047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Proposta sui termini dell'accordo con ST</vt:lpstr>
      <vt:lpstr>Proposta sui termini dell'accordo con ST</vt:lpstr>
    </vt:vector>
  </TitlesOfParts>
  <Company>University of Ferrara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3</cp:revision>
  <cp:lastPrinted>2010-11-29T09:34:00Z</cp:lastPrinted>
  <dcterms:created xsi:type="dcterms:W3CDTF">2010-11-29T09:34:00Z</dcterms:created>
  <dcterms:modified xsi:type="dcterms:W3CDTF">2010-11-29T09:41:00Z</dcterms:modified>
</cp:coreProperties>
</file>