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6FEC0" w14:textId="0E60A3A3" w:rsidR="003053AD" w:rsidRPr="00B47331" w:rsidRDefault="003053AD" w:rsidP="004C0A06">
      <w:pPr>
        <w:rPr>
          <w:rFonts w:asciiTheme="majorHAnsi" w:hAnsiTheme="majorHAnsi"/>
          <w:noProof/>
        </w:rPr>
      </w:pPr>
    </w:p>
    <w:p w14:paraId="15C3A2A7" w14:textId="4246FA5F" w:rsidR="008B4C8B" w:rsidRPr="00F53C71" w:rsidRDefault="00EE1493" w:rsidP="00E7227A">
      <w:pPr>
        <w:rPr>
          <w:lang w:val="en-US"/>
        </w:rPr>
      </w:pPr>
      <w:r w:rsidRPr="008B4C8B">
        <w:rPr>
          <w:rFonts w:asciiTheme="majorHAnsi" w:hAnsiTheme="majorHAnsi"/>
          <w:noProof/>
          <w:lang w:val="en-US"/>
        </w:rPr>
        <w:t xml:space="preserve">        </w:t>
      </w:r>
      <w:r w:rsidR="008B4C8B" w:rsidRPr="00F14AFA">
        <w:fldChar w:fldCharType="begin"/>
      </w:r>
      <w:r w:rsidR="008B4C8B" w:rsidRPr="00161E68">
        <w:rPr>
          <w:lang w:val="en-US"/>
        </w:rPr>
        <w:instrText xml:space="preserve"> INCLUDEPICTURE "/var/folders/_p/t1bmdtxs3kbb2w51y9pzpqt80000gn/T/com.microsoft.Word/WebArchiveCopyPasteTempFiles/csm_ELI_Environmental_Law_SIG_4c12d87894.png" \* MERGEFORMATINET </w:instrText>
      </w:r>
      <w:r w:rsidR="008B4C8B" w:rsidRPr="00F14AFA">
        <w:fldChar w:fldCharType="end"/>
      </w:r>
      <w:r w:rsidR="008B4C8B" w:rsidRPr="00F53C71">
        <w:rPr>
          <w:lang w:val="en-US"/>
        </w:rPr>
        <w:t xml:space="preserve"> </w:t>
      </w:r>
    </w:p>
    <w:p w14:paraId="0D43A59B" w14:textId="77777777" w:rsidR="008B4C8B" w:rsidRPr="00F53C71" w:rsidRDefault="008B4C8B" w:rsidP="008B4C8B">
      <w:pPr>
        <w:jc w:val="center"/>
        <w:rPr>
          <w:lang w:val="en-US"/>
        </w:rPr>
      </w:pPr>
    </w:p>
    <w:p w14:paraId="42F48F73" w14:textId="2E2D430E" w:rsidR="008B4C8B" w:rsidRDefault="008B4C8B" w:rsidP="008B4C8B">
      <w:pPr>
        <w:rPr>
          <w:lang w:val="en-US"/>
        </w:rPr>
      </w:pPr>
      <w:r w:rsidRPr="00F53C71">
        <w:rPr>
          <w:lang w:val="en-US"/>
        </w:rPr>
        <w:t xml:space="preserve">               </w:t>
      </w:r>
      <w:r w:rsidRPr="00B47331">
        <w:rPr>
          <w:rFonts w:asciiTheme="majorHAnsi" w:hAnsiTheme="majorHAnsi"/>
          <w:b/>
          <w:noProof/>
          <w:sz w:val="32"/>
          <w:szCs w:val="32"/>
        </w:rPr>
        <w:drawing>
          <wp:inline distT="0" distB="0" distL="0" distR="0" wp14:anchorId="1D7D003E" wp14:editId="5F7F1440">
            <wp:extent cx="1833308" cy="75438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76200" cy="813178"/>
                    </a:xfrm>
                    <a:prstGeom prst="rect">
                      <a:avLst/>
                    </a:prstGeom>
                    <a:noFill/>
                    <a:ln>
                      <a:noFill/>
                    </a:ln>
                  </pic:spPr>
                </pic:pic>
              </a:graphicData>
            </a:graphic>
          </wp:inline>
        </w:drawing>
      </w:r>
      <w:r w:rsidRPr="00F53C71">
        <w:rPr>
          <w:lang w:val="en-US"/>
        </w:rPr>
        <w:t xml:space="preserve"> </w:t>
      </w:r>
      <w:r w:rsidR="00FE4F64">
        <w:rPr>
          <w:lang w:val="en-US"/>
        </w:rPr>
        <w:t xml:space="preserve"> </w:t>
      </w:r>
      <w:r w:rsidR="00C7288B">
        <w:rPr>
          <w:lang w:val="en-US"/>
        </w:rPr>
        <w:t xml:space="preserve">   </w:t>
      </w:r>
      <w:r w:rsidR="00FE4F64">
        <w:rPr>
          <w:lang w:val="en-US"/>
        </w:rPr>
        <w:t xml:space="preserve">    </w:t>
      </w:r>
      <w:r w:rsidR="00C7288B">
        <w:rPr>
          <w:lang w:val="en-US"/>
        </w:rPr>
        <w:t xml:space="preserve">    </w:t>
      </w:r>
      <w:r w:rsidRPr="00F53C71">
        <w:rPr>
          <w:lang w:val="en-US"/>
        </w:rPr>
        <w:t xml:space="preserve">  </w:t>
      </w:r>
      <w:r w:rsidR="00C7288B">
        <w:rPr>
          <w:lang w:val="en-US"/>
        </w:rPr>
        <w:t xml:space="preserve"> </w:t>
      </w:r>
      <w:r w:rsidRPr="00F53C71">
        <w:rPr>
          <w:lang w:val="en-US"/>
        </w:rPr>
        <w:t xml:space="preserve">  </w:t>
      </w:r>
      <w:r w:rsidRPr="00161799">
        <w:rPr>
          <w:noProof/>
        </w:rPr>
        <w:drawing>
          <wp:inline distT="0" distB="0" distL="0" distR="0" wp14:anchorId="2938D144" wp14:editId="03C0D468">
            <wp:extent cx="2774766" cy="69967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54798" cy="719856"/>
                    </a:xfrm>
                    <a:prstGeom prst="rect">
                      <a:avLst/>
                    </a:prstGeom>
                  </pic:spPr>
                </pic:pic>
              </a:graphicData>
            </a:graphic>
          </wp:inline>
        </w:drawing>
      </w:r>
    </w:p>
    <w:p w14:paraId="36B2729F" w14:textId="77777777" w:rsidR="00C7288B" w:rsidRDefault="00C7288B" w:rsidP="008B4C8B">
      <w:pPr>
        <w:rPr>
          <w:lang w:val="en-US"/>
        </w:rPr>
      </w:pPr>
    </w:p>
    <w:p w14:paraId="44803B90" w14:textId="342243FB" w:rsidR="003053AD" w:rsidRDefault="00DF1FA8" w:rsidP="00D03550">
      <w:pPr>
        <w:rPr>
          <w:rFonts w:asciiTheme="majorHAnsi" w:hAnsiTheme="majorHAnsi"/>
          <w:b/>
          <w:lang w:val="en-US"/>
        </w:rPr>
      </w:pPr>
      <w:r>
        <w:rPr>
          <w:lang w:val="en-US"/>
        </w:rPr>
        <w:t xml:space="preserve">                             </w:t>
      </w:r>
      <w:r w:rsidR="00C7288B">
        <w:rPr>
          <w:lang w:val="en-US"/>
        </w:rPr>
        <w:t xml:space="preserve">                         </w:t>
      </w:r>
      <w:r>
        <w:rPr>
          <w:lang w:val="en-US"/>
        </w:rPr>
        <w:t xml:space="preserve"> </w:t>
      </w:r>
      <w:r w:rsidR="00C7288B">
        <w:rPr>
          <w:lang w:val="en-US"/>
        </w:rPr>
        <w:t xml:space="preserve">  </w:t>
      </w:r>
      <w:r w:rsidR="00EE1493">
        <w:rPr>
          <w:rFonts w:asciiTheme="majorHAnsi" w:hAnsiTheme="majorHAnsi"/>
          <w:b/>
          <w:lang w:val="en-US"/>
        </w:rPr>
        <w:t xml:space="preserve">      </w:t>
      </w:r>
    </w:p>
    <w:p w14:paraId="6EA01711" w14:textId="452825F3" w:rsidR="00C7288B" w:rsidRDefault="00C7288B" w:rsidP="00D03550">
      <w:pPr>
        <w:rPr>
          <w:rFonts w:asciiTheme="majorHAnsi" w:hAnsiTheme="majorHAnsi"/>
          <w:b/>
          <w:lang w:val="en-US"/>
        </w:rPr>
      </w:pPr>
      <w:r>
        <w:rPr>
          <w:rFonts w:asciiTheme="majorHAnsi" w:hAnsiTheme="majorHAnsi"/>
          <w:b/>
          <w:lang w:val="en-US"/>
        </w:rPr>
        <w:t xml:space="preserve">                                                      </w:t>
      </w:r>
      <w:r w:rsidRPr="00C7288B">
        <w:rPr>
          <w:noProof/>
          <w:lang w:val="en-US"/>
        </w:rPr>
        <w:drawing>
          <wp:inline distT="0" distB="0" distL="0" distR="0" wp14:anchorId="3DF3864C" wp14:editId="4273F0C5">
            <wp:extent cx="2508250" cy="1333500"/>
            <wp:effectExtent l="0" t="0" r="6350" b="0"/>
            <wp:docPr id="183662105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21051" name=""/>
                    <pic:cNvPicPr/>
                  </pic:nvPicPr>
                  <pic:blipFill>
                    <a:blip r:embed="rId7"/>
                    <a:stretch>
                      <a:fillRect/>
                    </a:stretch>
                  </pic:blipFill>
                  <pic:spPr>
                    <a:xfrm>
                      <a:off x="0" y="0"/>
                      <a:ext cx="2508250" cy="1333500"/>
                    </a:xfrm>
                    <a:prstGeom prst="rect">
                      <a:avLst/>
                    </a:prstGeom>
                  </pic:spPr>
                </pic:pic>
              </a:graphicData>
            </a:graphic>
          </wp:inline>
        </w:drawing>
      </w:r>
    </w:p>
    <w:p w14:paraId="48215B13" w14:textId="77777777" w:rsidR="00C7288B" w:rsidRDefault="00C7288B" w:rsidP="00D03550">
      <w:pPr>
        <w:rPr>
          <w:rFonts w:asciiTheme="majorHAnsi" w:hAnsiTheme="majorHAnsi"/>
          <w:b/>
          <w:lang w:val="en-US"/>
        </w:rPr>
      </w:pPr>
    </w:p>
    <w:p w14:paraId="15281365" w14:textId="77777777" w:rsidR="003053AD" w:rsidRDefault="003053AD" w:rsidP="00D03550">
      <w:pPr>
        <w:ind w:right="-285"/>
        <w:jc w:val="center"/>
        <w:rPr>
          <w:rFonts w:asciiTheme="majorHAnsi" w:hAnsiTheme="majorHAnsi" w:cs="Calibri"/>
          <w:b/>
          <w:color w:val="2E74B5"/>
          <w:sz w:val="28"/>
          <w:szCs w:val="28"/>
          <w:lang w:val="en-US"/>
        </w:rPr>
      </w:pPr>
    </w:p>
    <w:p w14:paraId="31846CB0" w14:textId="79CBC32A" w:rsidR="00C7288B" w:rsidRDefault="00F451B9" w:rsidP="00443D4F">
      <w:pPr>
        <w:ind w:right="-285"/>
        <w:jc w:val="center"/>
        <w:rPr>
          <w:rFonts w:asciiTheme="majorHAnsi" w:hAnsiTheme="majorHAnsi" w:cs="Calibri"/>
          <w:b/>
          <w:color w:val="2E74B5"/>
          <w:sz w:val="28"/>
          <w:szCs w:val="28"/>
          <w:lang w:val="en-US"/>
        </w:rPr>
      </w:pPr>
      <w:r>
        <w:rPr>
          <w:rFonts w:asciiTheme="majorHAnsi" w:hAnsiTheme="majorHAnsi" w:cs="Calibri"/>
          <w:b/>
          <w:color w:val="2E74B5"/>
          <w:sz w:val="28"/>
          <w:szCs w:val="28"/>
          <w:lang w:val="en-US"/>
        </w:rPr>
        <w:t>3</w:t>
      </w:r>
      <w:r w:rsidRPr="00F451B9">
        <w:rPr>
          <w:rFonts w:asciiTheme="majorHAnsi" w:hAnsiTheme="majorHAnsi" w:cs="Calibri"/>
          <w:b/>
          <w:color w:val="2E74B5"/>
          <w:sz w:val="28"/>
          <w:szCs w:val="28"/>
          <w:vertAlign w:val="superscript"/>
          <w:lang w:val="en-US"/>
        </w:rPr>
        <w:t>rd</w:t>
      </w:r>
      <w:r>
        <w:rPr>
          <w:rFonts w:asciiTheme="majorHAnsi" w:hAnsiTheme="majorHAnsi" w:cs="Calibri"/>
          <w:b/>
          <w:color w:val="2E74B5"/>
          <w:sz w:val="28"/>
          <w:szCs w:val="28"/>
          <w:lang w:val="en-US"/>
        </w:rPr>
        <w:t xml:space="preserve"> Annual </w:t>
      </w:r>
      <w:r w:rsidR="00443D4F">
        <w:rPr>
          <w:rFonts w:asciiTheme="majorHAnsi" w:hAnsiTheme="majorHAnsi" w:cs="Calibri"/>
          <w:b/>
          <w:color w:val="2E74B5"/>
          <w:sz w:val="28"/>
          <w:szCs w:val="28"/>
          <w:lang w:val="en-US"/>
        </w:rPr>
        <w:t>Conference on</w:t>
      </w:r>
    </w:p>
    <w:p w14:paraId="3C1F3D11" w14:textId="77777777" w:rsidR="00443D4F" w:rsidRPr="00F04831" w:rsidRDefault="00443D4F" w:rsidP="00D03550">
      <w:pPr>
        <w:ind w:right="-285"/>
        <w:jc w:val="center"/>
        <w:rPr>
          <w:rFonts w:asciiTheme="majorHAnsi" w:hAnsiTheme="majorHAnsi" w:cs="Calibri"/>
          <w:b/>
          <w:color w:val="2E74B5"/>
          <w:sz w:val="28"/>
          <w:szCs w:val="28"/>
          <w:lang w:val="en-US"/>
        </w:rPr>
      </w:pPr>
    </w:p>
    <w:p w14:paraId="632F5A7F" w14:textId="306D25B9" w:rsidR="008B4C8B" w:rsidRDefault="008B4C8B" w:rsidP="008B4C8B">
      <w:pPr>
        <w:spacing w:after="200" w:line="276" w:lineRule="auto"/>
        <w:ind w:left="708"/>
        <w:jc w:val="center"/>
        <w:rPr>
          <w:rFonts w:asciiTheme="majorHAnsi" w:hAnsiTheme="majorHAnsi" w:cs="Calibri"/>
          <w:b/>
          <w:color w:val="002060"/>
          <w:sz w:val="56"/>
          <w:szCs w:val="56"/>
          <w:lang w:val="en-US"/>
        </w:rPr>
      </w:pPr>
      <w:r>
        <w:rPr>
          <w:rFonts w:asciiTheme="majorHAnsi" w:hAnsiTheme="majorHAnsi" w:cs="Calibri"/>
          <w:b/>
          <w:color w:val="002060"/>
          <w:sz w:val="56"/>
          <w:szCs w:val="56"/>
          <w:lang w:val="en-US"/>
        </w:rPr>
        <w:t>Climate Justice –</w:t>
      </w:r>
    </w:p>
    <w:p w14:paraId="337760B0" w14:textId="3484BC0F" w:rsidR="003053AD" w:rsidRDefault="008B4C8B" w:rsidP="008B4C8B">
      <w:pPr>
        <w:spacing w:after="200" w:line="276" w:lineRule="auto"/>
        <w:ind w:left="708"/>
        <w:jc w:val="center"/>
        <w:rPr>
          <w:rFonts w:asciiTheme="majorHAnsi" w:hAnsiTheme="majorHAnsi" w:cs="Calibri"/>
          <w:b/>
          <w:color w:val="002060"/>
          <w:sz w:val="56"/>
          <w:szCs w:val="56"/>
          <w:lang w:val="en-US"/>
        </w:rPr>
      </w:pPr>
      <w:r>
        <w:rPr>
          <w:rFonts w:asciiTheme="majorHAnsi" w:hAnsiTheme="majorHAnsi" w:cs="Calibri"/>
          <w:b/>
          <w:color w:val="002060"/>
          <w:sz w:val="56"/>
          <w:szCs w:val="56"/>
          <w:lang w:val="en-US"/>
        </w:rPr>
        <w:t>New Challenges for Law and Judges</w:t>
      </w:r>
    </w:p>
    <w:p w14:paraId="636FB87E" w14:textId="52622287" w:rsidR="003053AD" w:rsidRPr="00B47331" w:rsidRDefault="00EE1493" w:rsidP="008B4C8B">
      <w:pPr>
        <w:spacing w:after="200" w:line="276" w:lineRule="auto"/>
        <w:ind w:left="708"/>
        <w:rPr>
          <w:rFonts w:asciiTheme="majorHAnsi" w:hAnsiTheme="majorHAnsi" w:cs="Calibri"/>
          <w:b/>
          <w:color w:val="0070C0"/>
          <w:sz w:val="36"/>
          <w:szCs w:val="36"/>
          <w:lang w:val="en-GB"/>
        </w:rPr>
      </w:pPr>
      <w:r>
        <w:rPr>
          <w:rFonts w:asciiTheme="majorHAnsi" w:hAnsiTheme="majorHAnsi" w:cs="Calibri"/>
          <w:b/>
          <w:color w:val="002060"/>
          <w:sz w:val="56"/>
          <w:szCs w:val="56"/>
          <w:lang w:val="en-US"/>
        </w:rPr>
        <w:t xml:space="preserve">            </w:t>
      </w:r>
      <w:r w:rsidRPr="00B47331">
        <w:rPr>
          <w:rFonts w:asciiTheme="majorHAnsi" w:hAnsiTheme="majorHAnsi" w:cs="Calibri"/>
          <w:b/>
          <w:bCs/>
          <w:iCs/>
          <w:color w:val="002060"/>
          <w:sz w:val="44"/>
          <w:szCs w:val="44"/>
          <w:lang w:val="en-GB"/>
        </w:rPr>
        <w:t xml:space="preserve"> </w:t>
      </w:r>
    </w:p>
    <w:p w14:paraId="202B5684" w14:textId="78999CAD" w:rsidR="003053AD" w:rsidRPr="008B4C8B" w:rsidRDefault="00443D4F" w:rsidP="00CB50A6">
      <w:pPr>
        <w:spacing w:line="360" w:lineRule="auto"/>
        <w:jc w:val="center"/>
        <w:rPr>
          <w:rFonts w:asciiTheme="majorHAnsi" w:hAnsiTheme="majorHAnsi" w:cs="Calibri"/>
          <w:b/>
          <w:color w:val="0070C0"/>
          <w:sz w:val="36"/>
          <w:szCs w:val="36"/>
          <w:lang w:val="en-US"/>
        </w:rPr>
      </w:pPr>
      <w:r>
        <w:rPr>
          <w:rFonts w:asciiTheme="majorHAnsi" w:hAnsiTheme="majorHAnsi" w:cs="Calibri"/>
          <w:b/>
          <w:color w:val="0070C0"/>
          <w:sz w:val="36"/>
          <w:szCs w:val="36"/>
          <w:lang w:val="en-US"/>
        </w:rPr>
        <w:t xml:space="preserve">    </w:t>
      </w:r>
      <w:r w:rsidR="00DF1FA8">
        <w:rPr>
          <w:rFonts w:asciiTheme="majorHAnsi" w:hAnsiTheme="majorHAnsi" w:cs="Calibri"/>
          <w:b/>
          <w:color w:val="0070C0"/>
          <w:sz w:val="36"/>
          <w:szCs w:val="36"/>
          <w:lang w:val="en-US"/>
        </w:rPr>
        <w:t>28</w:t>
      </w:r>
      <w:r w:rsidR="008B4C8B">
        <w:rPr>
          <w:rFonts w:asciiTheme="majorHAnsi" w:hAnsiTheme="majorHAnsi" w:cs="Calibri"/>
          <w:b/>
          <w:color w:val="0070C0"/>
          <w:sz w:val="36"/>
          <w:szCs w:val="36"/>
          <w:lang w:val="en-US"/>
        </w:rPr>
        <w:t xml:space="preserve"> Ju</w:t>
      </w:r>
      <w:r w:rsidR="00DF1FA8">
        <w:rPr>
          <w:rFonts w:asciiTheme="majorHAnsi" w:hAnsiTheme="majorHAnsi" w:cs="Calibri"/>
          <w:b/>
          <w:color w:val="0070C0"/>
          <w:sz w:val="36"/>
          <w:szCs w:val="36"/>
          <w:lang w:val="en-US"/>
        </w:rPr>
        <w:t>ne</w:t>
      </w:r>
      <w:r w:rsidR="00EE1493" w:rsidRPr="008B4C8B">
        <w:rPr>
          <w:rFonts w:asciiTheme="majorHAnsi" w:hAnsiTheme="majorHAnsi" w:cs="Calibri"/>
          <w:b/>
          <w:color w:val="0070C0"/>
          <w:sz w:val="36"/>
          <w:szCs w:val="36"/>
          <w:lang w:val="en-US"/>
        </w:rPr>
        <w:t xml:space="preserve"> 202</w:t>
      </w:r>
      <w:r w:rsidR="00DF1FA8">
        <w:rPr>
          <w:rFonts w:asciiTheme="majorHAnsi" w:hAnsiTheme="majorHAnsi" w:cs="Calibri"/>
          <w:b/>
          <w:color w:val="0070C0"/>
          <w:sz w:val="36"/>
          <w:szCs w:val="36"/>
          <w:lang w:val="en-US"/>
        </w:rPr>
        <w:t>4</w:t>
      </w:r>
    </w:p>
    <w:p w14:paraId="39A2C62B" w14:textId="6E4F942F" w:rsidR="003053AD" w:rsidRPr="008B4C8B" w:rsidRDefault="00443D4F" w:rsidP="00CB50A6">
      <w:pPr>
        <w:spacing w:line="360" w:lineRule="auto"/>
        <w:jc w:val="center"/>
        <w:rPr>
          <w:rFonts w:asciiTheme="majorHAnsi" w:hAnsiTheme="majorHAnsi" w:cs="Calibri"/>
          <w:b/>
          <w:color w:val="0070C0"/>
          <w:sz w:val="32"/>
          <w:szCs w:val="32"/>
          <w:lang w:val="en-US"/>
        </w:rPr>
      </w:pPr>
      <w:r>
        <w:rPr>
          <w:rFonts w:asciiTheme="majorHAnsi" w:hAnsiTheme="majorHAnsi" w:cs="Calibri"/>
          <w:b/>
          <w:color w:val="0070C0"/>
          <w:sz w:val="32"/>
          <w:szCs w:val="32"/>
          <w:lang w:val="en-US"/>
        </w:rPr>
        <w:t xml:space="preserve">     </w:t>
      </w:r>
      <w:r w:rsidR="00EE1493" w:rsidRPr="008B4C8B">
        <w:rPr>
          <w:rFonts w:asciiTheme="majorHAnsi" w:hAnsiTheme="majorHAnsi" w:cs="Calibri"/>
          <w:b/>
          <w:color w:val="0070C0"/>
          <w:sz w:val="32"/>
          <w:szCs w:val="32"/>
          <w:lang w:val="en-US"/>
        </w:rPr>
        <w:t>University of Ferrara</w:t>
      </w:r>
    </w:p>
    <w:p w14:paraId="2D1047D2" w14:textId="37AF6B87" w:rsidR="003053AD" w:rsidRPr="008B4C8B" w:rsidRDefault="00443D4F" w:rsidP="007E4387">
      <w:pPr>
        <w:spacing w:line="360" w:lineRule="auto"/>
        <w:jc w:val="center"/>
        <w:rPr>
          <w:rFonts w:asciiTheme="majorHAnsi" w:hAnsiTheme="majorHAnsi" w:cs="Calibri"/>
          <w:b/>
          <w:color w:val="0070C0"/>
          <w:sz w:val="32"/>
          <w:szCs w:val="32"/>
          <w:lang w:val="en-US"/>
        </w:rPr>
      </w:pPr>
      <w:r>
        <w:rPr>
          <w:rFonts w:asciiTheme="majorHAnsi" w:hAnsiTheme="majorHAnsi" w:cs="Calibri"/>
          <w:b/>
          <w:color w:val="0070C0"/>
          <w:sz w:val="32"/>
          <w:szCs w:val="32"/>
          <w:lang w:val="en-US"/>
        </w:rPr>
        <w:t xml:space="preserve">      </w:t>
      </w:r>
      <w:r w:rsidR="00EE1493" w:rsidRPr="008B4C8B">
        <w:rPr>
          <w:rFonts w:asciiTheme="majorHAnsi" w:hAnsiTheme="majorHAnsi" w:cs="Calibri"/>
          <w:b/>
          <w:color w:val="0070C0"/>
          <w:sz w:val="32"/>
          <w:szCs w:val="32"/>
          <w:lang w:val="en-US"/>
        </w:rPr>
        <w:t>Department of Law, Aula Magna</w:t>
      </w:r>
    </w:p>
    <w:p w14:paraId="5B784A6F" w14:textId="0CA7D406" w:rsidR="003053AD" w:rsidRPr="00B47331" w:rsidRDefault="00443D4F" w:rsidP="007E4387">
      <w:pPr>
        <w:spacing w:line="360" w:lineRule="auto"/>
        <w:jc w:val="center"/>
        <w:rPr>
          <w:rFonts w:asciiTheme="majorHAnsi" w:hAnsiTheme="majorHAnsi" w:cs="Calibri"/>
          <w:b/>
          <w:color w:val="0070C0"/>
          <w:sz w:val="32"/>
          <w:szCs w:val="32"/>
        </w:rPr>
      </w:pPr>
      <w:r>
        <w:rPr>
          <w:rFonts w:asciiTheme="majorHAnsi" w:hAnsiTheme="majorHAnsi" w:cs="Calibri"/>
          <w:b/>
          <w:color w:val="0070C0"/>
          <w:sz w:val="32"/>
          <w:szCs w:val="32"/>
        </w:rPr>
        <w:t xml:space="preserve">       </w:t>
      </w:r>
      <w:r w:rsidR="00EE1493" w:rsidRPr="00B47331">
        <w:rPr>
          <w:rFonts w:asciiTheme="majorHAnsi" w:hAnsiTheme="majorHAnsi" w:cs="Calibri"/>
          <w:b/>
          <w:color w:val="0070C0"/>
          <w:sz w:val="32"/>
          <w:szCs w:val="32"/>
        </w:rPr>
        <w:t>Corso Ercole I d’Este 37, Ferrara</w:t>
      </w:r>
    </w:p>
    <w:p w14:paraId="6D281444" w14:textId="77777777" w:rsidR="00B61EB8" w:rsidRDefault="00B61EB8" w:rsidP="00E7227A">
      <w:pPr>
        <w:spacing w:line="360" w:lineRule="auto"/>
        <w:outlineLvl w:val="0"/>
        <w:rPr>
          <w:rFonts w:asciiTheme="majorHAnsi" w:hAnsiTheme="majorHAnsi" w:cs="Calibri"/>
          <w:b/>
          <w:color w:val="0070C0"/>
          <w:sz w:val="32"/>
          <w:szCs w:val="32"/>
        </w:rPr>
      </w:pPr>
    </w:p>
    <w:p w14:paraId="1FF13EA2" w14:textId="77777777" w:rsidR="00E7227A" w:rsidRPr="006B7A08" w:rsidRDefault="00E7227A" w:rsidP="00E7227A">
      <w:pPr>
        <w:spacing w:line="360" w:lineRule="auto"/>
        <w:outlineLvl w:val="0"/>
        <w:rPr>
          <w:rFonts w:asciiTheme="majorHAnsi" w:hAnsiTheme="majorHAnsi" w:cs="Calibri"/>
          <w:b/>
          <w:color w:val="0070C0"/>
          <w:sz w:val="32"/>
          <w:szCs w:val="32"/>
        </w:rPr>
      </w:pPr>
    </w:p>
    <w:p w14:paraId="43E095AD" w14:textId="4136B7F0" w:rsidR="003053AD" w:rsidRPr="00FE2AB8" w:rsidRDefault="00443D4F" w:rsidP="00CB50A6">
      <w:pPr>
        <w:spacing w:line="360" w:lineRule="auto"/>
        <w:jc w:val="center"/>
        <w:outlineLvl w:val="0"/>
        <w:rPr>
          <w:rFonts w:asciiTheme="majorHAnsi" w:hAnsiTheme="majorHAnsi" w:cs="Calibri"/>
          <w:b/>
          <w:color w:val="0070C0"/>
          <w:sz w:val="32"/>
          <w:szCs w:val="32"/>
          <w:lang w:val="en-US"/>
        </w:rPr>
      </w:pPr>
      <w:r>
        <w:rPr>
          <w:rFonts w:asciiTheme="majorHAnsi" w:hAnsiTheme="majorHAnsi" w:cs="Calibri"/>
          <w:b/>
          <w:color w:val="0070C0"/>
          <w:sz w:val="32"/>
          <w:szCs w:val="32"/>
          <w:lang w:val="en-US"/>
        </w:rPr>
        <w:t xml:space="preserve">       </w:t>
      </w:r>
      <w:r w:rsidR="00EE1493" w:rsidRPr="00FE2AB8">
        <w:rPr>
          <w:rFonts w:asciiTheme="majorHAnsi" w:hAnsiTheme="majorHAnsi" w:cs="Calibri"/>
          <w:b/>
          <w:color w:val="0070C0"/>
          <w:sz w:val="32"/>
          <w:szCs w:val="32"/>
          <w:lang w:val="en-US"/>
        </w:rPr>
        <w:t>Scientific Committee:</w:t>
      </w:r>
    </w:p>
    <w:p w14:paraId="19DAF208" w14:textId="06661DC8" w:rsidR="003053AD" w:rsidRPr="00443D4F" w:rsidRDefault="00EE1493" w:rsidP="00CB50A6">
      <w:pPr>
        <w:spacing w:line="360" w:lineRule="auto"/>
        <w:jc w:val="center"/>
        <w:rPr>
          <w:rFonts w:asciiTheme="majorHAnsi" w:hAnsiTheme="majorHAnsi" w:cs="Calibri"/>
          <w:b/>
          <w:color w:val="0070C0"/>
          <w:sz w:val="32"/>
          <w:szCs w:val="32"/>
          <w:lang w:val="de-DE"/>
        </w:rPr>
      </w:pPr>
      <w:r w:rsidRPr="00FE2AB8">
        <w:rPr>
          <w:rFonts w:asciiTheme="majorHAnsi" w:hAnsiTheme="majorHAnsi" w:cs="Calibri"/>
          <w:b/>
          <w:color w:val="0070C0"/>
          <w:sz w:val="32"/>
          <w:szCs w:val="32"/>
          <w:lang w:val="en-US"/>
        </w:rPr>
        <w:t xml:space="preserve">  </w:t>
      </w:r>
      <w:r w:rsidR="00617D7A">
        <w:rPr>
          <w:rFonts w:asciiTheme="majorHAnsi" w:hAnsiTheme="majorHAnsi" w:cs="Calibri"/>
          <w:b/>
          <w:color w:val="0070C0"/>
          <w:sz w:val="32"/>
          <w:szCs w:val="32"/>
          <w:lang w:val="en-US"/>
        </w:rPr>
        <w:t xml:space="preserve">Henrik Andersen, </w:t>
      </w:r>
      <w:r w:rsidR="008B4C8B" w:rsidRPr="00FE2AB8">
        <w:rPr>
          <w:rFonts w:asciiTheme="majorHAnsi" w:hAnsiTheme="majorHAnsi" w:cs="Calibri"/>
          <w:b/>
          <w:color w:val="0070C0"/>
          <w:sz w:val="32"/>
          <w:szCs w:val="32"/>
          <w:lang w:val="en-US"/>
        </w:rPr>
        <w:t>William Boyd</w:t>
      </w:r>
      <w:r w:rsidR="00160F9B">
        <w:rPr>
          <w:rFonts w:asciiTheme="majorHAnsi" w:hAnsiTheme="majorHAnsi" w:cs="Calibri"/>
          <w:b/>
          <w:color w:val="0070C0"/>
          <w:sz w:val="32"/>
          <w:szCs w:val="32"/>
          <w:lang w:val="en-US"/>
        </w:rPr>
        <w:t xml:space="preserve">, </w:t>
      </w:r>
      <w:r w:rsidRPr="00B47331">
        <w:rPr>
          <w:rFonts w:asciiTheme="majorHAnsi" w:hAnsiTheme="majorHAnsi" w:cs="Calibri"/>
          <w:b/>
          <w:color w:val="0070C0"/>
          <w:sz w:val="32"/>
          <w:szCs w:val="32"/>
          <w:lang w:val="en-US"/>
        </w:rPr>
        <w:t xml:space="preserve">Alberto De </w:t>
      </w:r>
      <w:proofErr w:type="spellStart"/>
      <w:r w:rsidRPr="00B47331">
        <w:rPr>
          <w:rFonts w:asciiTheme="majorHAnsi" w:hAnsiTheme="majorHAnsi" w:cs="Calibri"/>
          <w:b/>
          <w:color w:val="0070C0"/>
          <w:sz w:val="32"/>
          <w:szCs w:val="32"/>
          <w:lang w:val="en-US"/>
        </w:rPr>
        <w:t>Franceschi</w:t>
      </w:r>
      <w:proofErr w:type="spellEnd"/>
      <w:r w:rsidR="00160F9B">
        <w:rPr>
          <w:rFonts w:asciiTheme="majorHAnsi" w:hAnsiTheme="majorHAnsi" w:cs="Calibri"/>
          <w:b/>
          <w:color w:val="0070C0"/>
          <w:sz w:val="32"/>
          <w:szCs w:val="32"/>
          <w:lang w:val="en-US"/>
        </w:rPr>
        <w:t>, Matthias Keller</w:t>
      </w:r>
    </w:p>
    <w:p w14:paraId="23C7671F" w14:textId="77777777" w:rsidR="00B61EB8" w:rsidRDefault="00B61EB8" w:rsidP="005A7628">
      <w:pPr>
        <w:autoSpaceDE w:val="0"/>
        <w:autoSpaceDN w:val="0"/>
        <w:adjustRightInd w:val="0"/>
        <w:spacing w:line="360" w:lineRule="auto"/>
        <w:jc w:val="both"/>
        <w:rPr>
          <w:rFonts w:asciiTheme="majorHAnsi" w:hAnsiTheme="majorHAnsi"/>
          <w:lang w:val="en-US"/>
        </w:rPr>
      </w:pPr>
    </w:p>
    <w:p w14:paraId="08C2537B" w14:textId="716218AB" w:rsidR="003053AD" w:rsidRDefault="00E7227A" w:rsidP="00E7227A">
      <w:pPr>
        <w:autoSpaceDE w:val="0"/>
        <w:autoSpaceDN w:val="0"/>
        <w:adjustRightInd w:val="0"/>
        <w:spacing w:line="360" w:lineRule="auto"/>
        <w:jc w:val="center"/>
        <w:rPr>
          <w:rFonts w:asciiTheme="majorHAnsi" w:hAnsiTheme="majorHAnsi"/>
          <w:i/>
          <w:lang w:val="en-GB"/>
        </w:rPr>
      </w:pPr>
      <w:r>
        <w:rPr>
          <w:rFonts w:asciiTheme="majorHAnsi" w:hAnsiTheme="majorHAnsi"/>
          <w:i/>
          <w:lang w:val="en-GB"/>
        </w:rPr>
        <w:t xml:space="preserve">             </w:t>
      </w:r>
      <w:r w:rsidRPr="00E65438">
        <w:rPr>
          <w:rFonts w:asciiTheme="majorHAnsi" w:hAnsiTheme="majorHAnsi" w:cstheme="majorHAnsi"/>
          <w:b/>
          <w:noProof/>
          <w:color w:val="0070C0"/>
          <w:sz w:val="28"/>
          <w:szCs w:val="28"/>
          <w:lang w:val="de-DE"/>
        </w:rPr>
        <w:drawing>
          <wp:inline distT="0" distB="0" distL="0" distR="0" wp14:anchorId="1A2918C9" wp14:editId="35A8A9E4">
            <wp:extent cx="2729509" cy="664845"/>
            <wp:effectExtent l="0" t="0" r="1270" b="0"/>
            <wp:docPr id="78293593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35938" name=""/>
                    <pic:cNvPicPr/>
                  </pic:nvPicPr>
                  <pic:blipFill>
                    <a:blip r:embed="rId8"/>
                    <a:stretch>
                      <a:fillRect/>
                    </a:stretch>
                  </pic:blipFill>
                  <pic:spPr>
                    <a:xfrm>
                      <a:off x="0" y="0"/>
                      <a:ext cx="2867837" cy="698539"/>
                    </a:xfrm>
                    <a:prstGeom prst="rect">
                      <a:avLst/>
                    </a:prstGeom>
                  </pic:spPr>
                </pic:pic>
              </a:graphicData>
            </a:graphic>
          </wp:inline>
        </w:drawing>
      </w:r>
    </w:p>
    <w:p w14:paraId="24CF5D9C" w14:textId="77777777" w:rsidR="00E7227A" w:rsidRDefault="00E7227A" w:rsidP="00FE4F64">
      <w:pPr>
        <w:spacing w:after="225" w:line="360" w:lineRule="auto"/>
        <w:jc w:val="both"/>
        <w:outlineLvl w:val="1"/>
        <w:rPr>
          <w:rFonts w:asciiTheme="majorHAnsi" w:hAnsiTheme="majorHAnsi" w:cstheme="majorHAnsi"/>
          <w:b/>
          <w:bCs/>
          <w:i/>
          <w:iCs/>
          <w:color w:val="0063A6"/>
          <w:lang w:val="en-IE"/>
        </w:rPr>
      </w:pPr>
    </w:p>
    <w:p w14:paraId="5F9C3114" w14:textId="28ECF067" w:rsidR="00FE2AB8" w:rsidRPr="00FE2AB8" w:rsidRDefault="00FE2AB8" w:rsidP="00FE4F64">
      <w:pPr>
        <w:spacing w:after="225" w:line="360" w:lineRule="auto"/>
        <w:jc w:val="both"/>
        <w:outlineLvl w:val="1"/>
        <w:rPr>
          <w:rFonts w:asciiTheme="majorHAnsi" w:hAnsiTheme="majorHAnsi" w:cstheme="majorHAnsi"/>
          <w:b/>
          <w:bCs/>
          <w:i/>
          <w:iCs/>
          <w:color w:val="0063A6"/>
          <w:lang w:val="en-US"/>
        </w:rPr>
      </w:pPr>
      <w:r w:rsidRPr="00FE2AB8">
        <w:rPr>
          <w:rFonts w:asciiTheme="majorHAnsi" w:hAnsiTheme="majorHAnsi" w:cstheme="majorHAnsi"/>
          <w:b/>
          <w:bCs/>
          <w:i/>
          <w:iCs/>
          <w:color w:val="0063A6"/>
          <w:lang w:val="en-IE"/>
        </w:rPr>
        <w:t>Background</w:t>
      </w:r>
    </w:p>
    <w:p w14:paraId="28BCE00C" w14:textId="0F6638B7" w:rsidR="00FE4F64" w:rsidRPr="00FE4F64" w:rsidRDefault="00FE2AB8" w:rsidP="00FE4F64">
      <w:pPr>
        <w:spacing w:after="160" w:line="360" w:lineRule="auto"/>
        <w:jc w:val="both"/>
        <w:rPr>
          <w:rFonts w:asciiTheme="majorHAnsi" w:hAnsiTheme="majorHAnsi" w:cstheme="majorHAnsi"/>
          <w:i/>
          <w:iCs/>
          <w:color w:val="333333"/>
          <w:lang w:val="en-IE"/>
        </w:rPr>
      </w:pPr>
      <w:r w:rsidRPr="00FE2AB8">
        <w:rPr>
          <w:rFonts w:asciiTheme="majorHAnsi" w:hAnsiTheme="majorHAnsi" w:cstheme="majorHAnsi"/>
          <w:i/>
          <w:iCs/>
          <w:color w:val="333333"/>
          <w:lang w:val="en-IE"/>
        </w:rPr>
        <w:t xml:space="preserve">Climate change </w:t>
      </w:r>
      <w:r w:rsidR="000A577C">
        <w:rPr>
          <w:rFonts w:asciiTheme="majorHAnsi" w:hAnsiTheme="majorHAnsi" w:cstheme="majorHAnsi"/>
          <w:i/>
          <w:iCs/>
          <w:color w:val="333333"/>
          <w:lang w:val="en-IE"/>
        </w:rPr>
        <w:t>issues</w:t>
      </w:r>
      <w:r w:rsidRPr="00FE2AB8">
        <w:rPr>
          <w:rFonts w:asciiTheme="majorHAnsi" w:hAnsiTheme="majorHAnsi" w:cstheme="majorHAnsi"/>
          <w:i/>
          <w:iCs/>
          <w:color w:val="333333"/>
          <w:lang w:val="en-IE"/>
        </w:rPr>
        <w:t xml:space="preserve"> are of cross-border nature, and the courts must deal with a multilevel system of law. In addition, the interface and overlap between specific international and EU climate change law, national and international public law, national and international private law, and criminal law, pose crucial methodological challenges for courts. </w:t>
      </w:r>
    </w:p>
    <w:p w14:paraId="2E297F20" w14:textId="77777777" w:rsidR="003C7E3C" w:rsidRDefault="00FE2AB8" w:rsidP="00FE4F64">
      <w:pPr>
        <w:spacing w:after="160" w:line="360" w:lineRule="auto"/>
        <w:jc w:val="both"/>
        <w:rPr>
          <w:rFonts w:asciiTheme="majorHAnsi" w:hAnsiTheme="majorHAnsi" w:cstheme="majorHAnsi"/>
          <w:i/>
          <w:iCs/>
          <w:color w:val="333333"/>
          <w:lang w:val="en-IE"/>
        </w:rPr>
      </w:pPr>
      <w:r w:rsidRPr="00FE2AB8">
        <w:rPr>
          <w:rFonts w:asciiTheme="majorHAnsi" w:hAnsiTheme="majorHAnsi" w:cstheme="majorHAnsi"/>
          <w:i/>
          <w:iCs/>
          <w:color w:val="333333"/>
          <w:lang w:val="en-IE"/>
        </w:rPr>
        <w:t xml:space="preserve">The risk we are already experiencing is that different methodological approaches can result in legal uncertainty to the detriment of citizens’ legitimate expectations under the rule of law. </w:t>
      </w:r>
    </w:p>
    <w:p w14:paraId="2E5AF190" w14:textId="6C8AB136" w:rsidR="003C7E3C" w:rsidRDefault="00FE2AB8" w:rsidP="00FE4F64">
      <w:pPr>
        <w:spacing w:after="160" w:line="360" w:lineRule="auto"/>
        <w:jc w:val="both"/>
        <w:rPr>
          <w:rFonts w:asciiTheme="majorHAnsi" w:hAnsiTheme="majorHAnsi" w:cstheme="majorHAnsi"/>
          <w:i/>
          <w:iCs/>
          <w:color w:val="333333"/>
          <w:lang w:val="en-IE"/>
        </w:rPr>
      </w:pPr>
      <w:r w:rsidRPr="00FE2AB8">
        <w:rPr>
          <w:rFonts w:asciiTheme="majorHAnsi" w:hAnsiTheme="majorHAnsi" w:cstheme="majorHAnsi"/>
          <w:i/>
          <w:iCs/>
          <w:color w:val="333333"/>
          <w:lang w:val="en-IE"/>
        </w:rPr>
        <w:t>The question is whether courts can find common ground for improved judicial cooperation in their methodological approaches to climate change problems in order to ensure improved legal certainty</w:t>
      </w:r>
      <w:r w:rsidR="000A577C">
        <w:rPr>
          <w:rFonts w:asciiTheme="majorHAnsi" w:hAnsiTheme="majorHAnsi" w:cstheme="majorHAnsi"/>
          <w:i/>
          <w:iCs/>
          <w:color w:val="333333"/>
          <w:lang w:val="en-IE"/>
        </w:rPr>
        <w:t>.</w:t>
      </w:r>
    </w:p>
    <w:p w14:paraId="5163A37D" w14:textId="3FC06C07" w:rsidR="00FE2AB8" w:rsidRPr="00A12893" w:rsidRDefault="00FE2AB8" w:rsidP="00FE4F64">
      <w:pPr>
        <w:spacing w:after="160" w:line="360" w:lineRule="auto"/>
        <w:jc w:val="both"/>
        <w:rPr>
          <w:rFonts w:asciiTheme="majorHAnsi" w:hAnsiTheme="majorHAnsi" w:cstheme="majorHAnsi"/>
          <w:i/>
          <w:iCs/>
          <w:color w:val="333333"/>
          <w:lang w:val="en-US"/>
        </w:rPr>
      </w:pPr>
      <w:r w:rsidRPr="00FE2AB8">
        <w:rPr>
          <w:rFonts w:asciiTheme="majorHAnsi" w:hAnsiTheme="majorHAnsi" w:cstheme="majorHAnsi"/>
          <w:i/>
          <w:iCs/>
          <w:color w:val="333333"/>
          <w:lang w:val="en-IE"/>
        </w:rPr>
        <w:t>Similarly, while legislators may have ideas for new statutory rules for individuals, private entities and public administration, they need to understand what problems might exist and arise at the level of implementation.</w:t>
      </w:r>
    </w:p>
    <w:p w14:paraId="456C011F" w14:textId="29B02696" w:rsidR="0009582D" w:rsidRDefault="009479DC" w:rsidP="00FE4F64">
      <w:pPr>
        <w:spacing w:after="160" w:line="360" w:lineRule="auto"/>
        <w:jc w:val="both"/>
        <w:rPr>
          <w:rFonts w:asciiTheme="majorHAnsi" w:hAnsiTheme="majorHAnsi" w:cstheme="majorHAnsi"/>
          <w:i/>
          <w:iCs/>
          <w:color w:val="333333"/>
          <w:lang w:val="en-US"/>
        </w:rPr>
      </w:pPr>
      <w:proofErr w:type="spellStart"/>
      <w:r>
        <w:rPr>
          <w:rFonts w:ascii="Calibri-Italic" w:hAnsi="Calibri-Italic" w:cs="Arial"/>
          <w:i/>
          <w:iCs/>
          <w:color w:val="333333"/>
          <w:shd w:val="clear" w:color="auto" w:fill="FFFFFF"/>
        </w:rPr>
        <w:t>This</w:t>
      </w:r>
      <w:proofErr w:type="spellEnd"/>
      <w:r>
        <w:rPr>
          <w:rFonts w:ascii="Calibri-Italic" w:hAnsi="Calibri-Italic" w:cs="Arial"/>
          <w:i/>
          <w:iCs/>
          <w:color w:val="333333"/>
          <w:shd w:val="clear" w:color="auto" w:fill="FFFFFF"/>
        </w:rPr>
        <w:t xml:space="preserve"> conference </w:t>
      </w:r>
      <w:proofErr w:type="spellStart"/>
      <w:r>
        <w:rPr>
          <w:rFonts w:ascii="Calibri-Italic" w:hAnsi="Calibri-Italic" w:cs="Arial"/>
          <w:i/>
          <w:iCs/>
          <w:color w:val="333333"/>
          <w:shd w:val="clear" w:color="auto" w:fill="FFFFFF"/>
        </w:rPr>
        <w:t>aims</w:t>
      </w:r>
      <w:proofErr w:type="spellEnd"/>
      <w:r>
        <w:rPr>
          <w:rFonts w:ascii="Calibri-Italic" w:hAnsi="Calibri-Italic" w:cs="Arial"/>
          <w:i/>
          <w:iCs/>
          <w:color w:val="333333"/>
          <w:shd w:val="clear" w:color="auto" w:fill="FFFFFF"/>
        </w:rPr>
        <w:t xml:space="preserve"> to </w:t>
      </w:r>
      <w:proofErr w:type="spellStart"/>
      <w:r>
        <w:rPr>
          <w:rFonts w:ascii="Calibri-Italic" w:hAnsi="Calibri-Italic" w:cs="Arial"/>
          <w:i/>
          <w:iCs/>
          <w:color w:val="333333"/>
          <w:shd w:val="clear" w:color="auto" w:fill="FFFFFF"/>
        </w:rPr>
        <w:t>explore</w:t>
      </w:r>
      <w:proofErr w:type="spellEnd"/>
      <w:r>
        <w:rPr>
          <w:rFonts w:ascii="Calibri-Italic" w:hAnsi="Calibri-Italic" w:cs="Arial"/>
          <w:i/>
          <w:iCs/>
          <w:color w:val="333333"/>
          <w:shd w:val="clear" w:color="auto" w:fill="FFFFFF"/>
        </w:rPr>
        <w:t xml:space="preserve"> and </w:t>
      </w:r>
      <w:proofErr w:type="spellStart"/>
      <w:r>
        <w:rPr>
          <w:rFonts w:ascii="Calibri-Italic" w:hAnsi="Calibri-Italic" w:cs="Arial"/>
          <w:i/>
          <w:iCs/>
          <w:color w:val="333333"/>
          <w:shd w:val="clear" w:color="auto" w:fill="FFFFFF"/>
        </w:rPr>
        <w:t>analyse</w:t>
      </w:r>
      <w:proofErr w:type="spellEnd"/>
      <w:r>
        <w:rPr>
          <w:rFonts w:ascii="Calibri-Italic" w:hAnsi="Calibri-Italic" w:cs="Arial"/>
          <w:i/>
          <w:iCs/>
          <w:color w:val="333333"/>
          <w:shd w:val="clear" w:color="auto" w:fill="FFFFFF"/>
        </w:rPr>
        <w:t xml:space="preserve"> </w:t>
      </w:r>
      <w:proofErr w:type="spellStart"/>
      <w:r>
        <w:rPr>
          <w:rFonts w:ascii="Calibri-Italic" w:hAnsi="Calibri-Italic" w:cs="Arial"/>
          <w:i/>
          <w:iCs/>
          <w:color w:val="333333"/>
          <w:shd w:val="clear" w:color="auto" w:fill="FFFFFF"/>
        </w:rPr>
        <w:t>issues</w:t>
      </w:r>
      <w:proofErr w:type="spellEnd"/>
      <w:r>
        <w:rPr>
          <w:rFonts w:ascii="Calibri-Italic" w:hAnsi="Calibri-Italic" w:cs="Arial"/>
          <w:i/>
          <w:iCs/>
          <w:color w:val="333333"/>
          <w:shd w:val="clear" w:color="auto" w:fill="FFFFFF"/>
        </w:rPr>
        <w:t xml:space="preserve"> </w:t>
      </w:r>
      <w:proofErr w:type="spellStart"/>
      <w:r>
        <w:rPr>
          <w:rFonts w:ascii="Calibri-Italic" w:hAnsi="Calibri-Italic" w:cs="Arial"/>
          <w:i/>
          <w:iCs/>
          <w:color w:val="333333"/>
          <w:shd w:val="clear" w:color="auto" w:fill="FFFFFF"/>
        </w:rPr>
        <w:t>relating</w:t>
      </w:r>
      <w:proofErr w:type="spellEnd"/>
      <w:r>
        <w:rPr>
          <w:rFonts w:ascii="Calibri-Italic" w:hAnsi="Calibri-Italic" w:cs="Arial"/>
          <w:i/>
          <w:iCs/>
          <w:color w:val="333333"/>
          <w:shd w:val="clear" w:color="auto" w:fill="FFFFFF"/>
        </w:rPr>
        <w:t xml:space="preserve"> to </w:t>
      </w:r>
      <w:proofErr w:type="spellStart"/>
      <w:r>
        <w:rPr>
          <w:rFonts w:ascii="Calibri-Italic" w:hAnsi="Calibri-Italic" w:cs="Arial"/>
          <w:i/>
          <w:iCs/>
          <w:color w:val="333333"/>
          <w:shd w:val="clear" w:color="auto" w:fill="FFFFFF"/>
        </w:rPr>
        <w:t>aspects</w:t>
      </w:r>
      <w:proofErr w:type="spellEnd"/>
      <w:r>
        <w:rPr>
          <w:rFonts w:ascii="Calibri-Italic" w:hAnsi="Calibri-Italic" w:cs="Arial"/>
          <w:i/>
          <w:iCs/>
          <w:color w:val="333333"/>
          <w:shd w:val="clear" w:color="auto" w:fill="FFFFFF"/>
        </w:rPr>
        <w:t xml:space="preserve"> </w:t>
      </w:r>
      <w:proofErr w:type="spellStart"/>
      <w:r>
        <w:rPr>
          <w:rFonts w:ascii="Calibri-Italic" w:hAnsi="Calibri-Italic" w:cs="Arial"/>
          <w:i/>
          <w:iCs/>
          <w:color w:val="333333"/>
          <w:shd w:val="clear" w:color="auto" w:fill="FFFFFF"/>
        </w:rPr>
        <w:t>which</w:t>
      </w:r>
      <w:proofErr w:type="spellEnd"/>
      <w:r>
        <w:rPr>
          <w:rFonts w:ascii="Calibri-Italic" w:hAnsi="Calibri-Italic" w:cs="Arial"/>
          <w:i/>
          <w:iCs/>
          <w:color w:val="333333"/>
          <w:shd w:val="clear" w:color="auto" w:fill="FFFFFF"/>
        </w:rPr>
        <w:t xml:space="preserve"> are </w:t>
      </w:r>
      <w:proofErr w:type="spellStart"/>
      <w:r>
        <w:rPr>
          <w:rFonts w:ascii="Calibri-Italic" w:hAnsi="Calibri-Italic" w:cs="Arial"/>
          <w:i/>
          <w:iCs/>
          <w:color w:val="333333"/>
          <w:shd w:val="clear" w:color="auto" w:fill="FFFFFF"/>
        </w:rPr>
        <w:t>relevant</w:t>
      </w:r>
      <w:proofErr w:type="spellEnd"/>
      <w:r>
        <w:rPr>
          <w:rFonts w:ascii="Calibri-Italic" w:hAnsi="Calibri-Italic" w:cs="Arial"/>
          <w:i/>
          <w:iCs/>
          <w:color w:val="333333"/>
          <w:shd w:val="clear" w:color="auto" w:fill="FFFFFF"/>
        </w:rPr>
        <w:t xml:space="preserve"> to the </w:t>
      </w:r>
      <w:proofErr w:type="spellStart"/>
      <w:r>
        <w:rPr>
          <w:rFonts w:ascii="Calibri-Italic" w:hAnsi="Calibri-Italic" w:cs="Arial"/>
          <w:i/>
          <w:iCs/>
          <w:color w:val="333333"/>
          <w:shd w:val="clear" w:color="auto" w:fill="FFFFFF"/>
        </w:rPr>
        <w:t>European</w:t>
      </w:r>
      <w:proofErr w:type="spellEnd"/>
      <w:r>
        <w:rPr>
          <w:rFonts w:ascii="Calibri-Italic" w:hAnsi="Calibri-Italic" w:cs="Arial"/>
          <w:i/>
          <w:iCs/>
          <w:color w:val="333333"/>
          <w:shd w:val="clear" w:color="auto" w:fill="FFFFFF"/>
        </w:rPr>
        <w:t xml:space="preserve"> </w:t>
      </w:r>
      <w:proofErr w:type="spellStart"/>
      <w:r>
        <w:rPr>
          <w:rFonts w:ascii="Calibri-Italic" w:hAnsi="Calibri-Italic" w:cs="Arial"/>
          <w:i/>
          <w:iCs/>
          <w:color w:val="333333"/>
          <w:shd w:val="clear" w:color="auto" w:fill="FFFFFF"/>
        </w:rPr>
        <w:t>Law</w:t>
      </w:r>
      <w:proofErr w:type="spellEnd"/>
      <w:r>
        <w:rPr>
          <w:rFonts w:ascii="Calibri-Italic" w:hAnsi="Calibri-Italic" w:cs="Arial"/>
          <w:i/>
          <w:iCs/>
          <w:color w:val="333333"/>
          <w:shd w:val="clear" w:color="auto" w:fill="FFFFFF"/>
        </w:rPr>
        <w:t xml:space="preserve"> </w:t>
      </w:r>
      <w:proofErr w:type="spellStart"/>
      <w:r>
        <w:rPr>
          <w:rFonts w:ascii="Calibri-Italic" w:hAnsi="Calibri-Italic" w:cs="Arial"/>
          <w:i/>
          <w:iCs/>
          <w:color w:val="333333"/>
          <w:shd w:val="clear" w:color="auto" w:fill="FFFFFF"/>
        </w:rPr>
        <w:t>Institute’s</w:t>
      </w:r>
      <w:proofErr w:type="spellEnd"/>
      <w:r>
        <w:rPr>
          <w:rFonts w:ascii="Calibri-Italic" w:hAnsi="Calibri-Italic" w:cs="Arial"/>
          <w:i/>
          <w:iCs/>
          <w:color w:val="333333"/>
          <w:shd w:val="clear" w:color="auto" w:fill="FFFFFF"/>
        </w:rPr>
        <w:t xml:space="preserve"> Project on “</w:t>
      </w:r>
      <w:proofErr w:type="spellStart"/>
      <w:r>
        <w:rPr>
          <w:rFonts w:ascii="Calibri-Italic" w:hAnsi="Calibri-Italic" w:cs="Arial"/>
          <w:i/>
          <w:iCs/>
          <w:color w:val="333333"/>
          <w:shd w:val="clear" w:color="auto" w:fill="FFFFFF"/>
        </w:rPr>
        <w:t>Climate</w:t>
      </w:r>
      <w:proofErr w:type="spellEnd"/>
      <w:r>
        <w:rPr>
          <w:rFonts w:ascii="Calibri-Italic" w:hAnsi="Calibri-Italic" w:cs="Arial"/>
          <w:i/>
          <w:iCs/>
          <w:color w:val="333333"/>
          <w:shd w:val="clear" w:color="auto" w:fill="FFFFFF"/>
        </w:rPr>
        <w:t xml:space="preserve"> Justice – New Challenges for </w:t>
      </w:r>
      <w:proofErr w:type="spellStart"/>
      <w:r>
        <w:rPr>
          <w:rFonts w:ascii="Calibri-Italic" w:hAnsi="Calibri-Italic" w:cs="Arial"/>
          <w:i/>
          <w:iCs/>
          <w:color w:val="333333"/>
          <w:shd w:val="clear" w:color="auto" w:fill="FFFFFF"/>
        </w:rPr>
        <w:t>Law</w:t>
      </w:r>
      <w:proofErr w:type="spellEnd"/>
      <w:r>
        <w:rPr>
          <w:rFonts w:ascii="Calibri-Italic" w:hAnsi="Calibri-Italic" w:cs="Arial"/>
          <w:i/>
          <w:iCs/>
          <w:color w:val="333333"/>
          <w:shd w:val="clear" w:color="auto" w:fill="FFFFFF"/>
        </w:rPr>
        <w:t xml:space="preserve"> and </w:t>
      </w:r>
      <w:proofErr w:type="spellStart"/>
      <w:r>
        <w:rPr>
          <w:rFonts w:ascii="Calibri-Italic" w:hAnsi="Calibri-Italic" w:cs="Arial"/>
          <w:i/>
          <w:iCs/>
          <w:color w:val="333333"/>
          <w:shd w:val="clear" w:color="auto" w:fill="FFFFFF"/>
        </w:rPr>
        <w:t>Judges</w:t>
      </w:r>
      <w:proofErr w:type="spellEnd"/>
      <w:r>
        <w:rPr>
          <w:rFonts w:ascii="Calibri-Italic" w:hAnsi="Calibri-Italic" w:cs="Arial"/>
          <w:i/>
          <w:iCs/>
          <w:color w:val="333333"/>
          <w:shd w:val="clear" w:color="auto" w:fill="FFFFFF"/>
        </w:rPr>
        <w:t>”.</w:t>
      </w:r>
    </w:p>
    <w:p w14:paraId="055F29E4" w14:textId="77777777" w:rsidR="009479DC" w:rsidRDefault="009479DC" w:rsidP="00FE4F64">
      <w:pPr>
        <w:spacing w:after="160" w:line="360" w:lineRule="auto"/>
        <w:jc w:val="both"/>
        <w:rPr>
          <w:rFonts w:asciiTheme="majorHAnsi" w:hAnsiTheme="majorHAnsi" w:cstheme="majorHAnsi"/>
          <w:i/>
          <w:iCs/>
          <w:color w:val="333333"/>
          <w:lang w:val="en-US"/>
        </w:rPr>
      </w:pPr>
    </w:p>
    <w:p w14:paraId="7D88961A" w14:textId="77777777" w:rsidR="009479DC" w:rsidRDefault="009479DC" w:rsidP="00FE4F64">
      <w:pPr>
        <w:spacing w:after="160" w:line="360" w:lineRule="auto"/>
        <w:jc w:val="both"/>
        <w:rPr>
          <w:rFonts w:asciiTheme="majorHAnsi" w:hAnsiTheme="majorHAnsi" w:cstheme="majorHAnsi"/>
          <w:i/>
          <w:iCs/>
          <w:color w:val="333333"/>
          <w:lang w:val="en-US"/>
        </w:rPr>
      </w:pPr>
    </w:p>
    <w:p w14:paraId="442B7E80" w14:textId="77777777" w:rsidR="009479DC" w:rsidRDefault="009479DC" w:rsidP="00FE4F64">
      <w:pPr>
        <w:spacing w:after="160" w:line="360" w:lineRule="auto"/>
        <w:jc w:val="both"/>
        <w:rPr>
          <w:rFonts w:asciiTheme="majorHAnsi" w:hAnsiTheme="majorHAnsi" w:cstheme="majorHAnsi"/>
          <w:i/>
          <w:iCs/>
          <w:color w:val="333333"/>
          <w:lang w:val="en-US"/>
        </w:rPr>
      </w:pPr>
    </w:p>
    <w:p w14:paraId="5CC21E23" w14:textId="77777777" w:rsidR="009479DC" w:rsidRDefault="009479DC" w:rsidP="00FE4F64">
      <w:pPr>
        <w:spacing w:after="160" w:line="360" w:lineRule="auto"/>
        <w:jc w:val="both"/>
        <w:rPr>
          <w:rFonts w:asciiTheme="majorHAnsi" w:hAnsiTheme="majorHAnsi" w:cstheme="majorHAnsi"/>
          <w:i/>
          <w:iCs/>
          <w:color w:val="333333"/>
          <w:lang w:val="en-US"/>
        </w:rPr>
      </w:pPr>
    </w:p>
    <w:p w14:paraId="27589950" w14:textId="77777777" w:rsidR="009479DC" w:rsidRDefault="009479DC" w:rsidP="00FE4F64">
      <w:pPr>
        <w:spacing w:after="160" w:line="360" w:lineRule="auto"/>
        <w:jc w:val="both"/>
        <w:rPr>
          <w:rFonts w:asciiTheme="majorHAnsi" w:hAnsiTheme="majorHAnsi" w:cstheme="majorHAnsi"/>
          <w:i/>
          <w:iCs/>
          <w:color w:val="333333"/>
          <w:lang w:val="en-US"/>
        </w:rPr>
      </w:pPr>
    </w:p>
    <w:p w14:paraId="12038DB4" w14:textId="77777777" w:rsidR="009479DC" w:rsidRDefault="009479DC" w:rsidP="00FE4F64">
      <w:pPr>
        <w:spacing w:after="160" w:line="360" w:lineRule="auto"/>
        <w:jc w:val="both"/>
        <w:rPr>
          <w:rFonts w:asciiTheme="majorHAnsi" w:hAnsiTheme="majorHAnsi" w:cstheme="majorHAnsi"/>
          <w:i/>
          <w:iCs/>
          <w:color w:val="333333"/>
          <w:lang w:val="en-US"/>
        </w:rPr>
      </w:pPr>
    </w:p>
    <w:p w14:paraId="555DEC29" w14:textId="77777777" w:rsidR="009479DC" w:rsidRDefault="009479DC" w:rsidP="00FE4F64">
      <w:pPr>
        <w:spacing w:after="160" w:line="360" w:lineRule="auto"/>
        <w:jc w:val="both"/>
        <w:rPr>
          <w:rFonts w:asciiTheme="majorHAnsi" w:hAnsiTheme="majorHAnsi" w:cstheme="majorHAnsi"/>
          <w:i/>
          <w:iCs/>
          <w:color w:val="333333"/>
          <w:lang w:val="en-US"/>
        </w:rPr>
      </w:pPr>
    </w:p>
    <w:p w14:paraId="080EB4C4" w14:textId="77777777" w:rsidR="0009582D" w:rsidRDefault="0009582D" w:rsidP="00FE4F64">
      <w:pPr>
        <w:spacing w:after="160" w:line="360" w:lineRule="auto"/>
        <w:jc w:val="both"/>
        <w:rPr>
          <w:rFonts w:asciiTheme="majorHAnsi" w:hAnsiTheme="majorHAnsi" w:cstheme="majorHAnsi"/>
          <w:i/>
          <w:iCs/>
          <w:color w:val="333333"/>
          <w:lang w:val="en-US"/>
        </w:rPr>
      </w:pPr>
    </w:p>
    <w:p w14:paraId="1FC48262" w14:textId="77777777" w:rsidR="003C7E3C" w:rsidRDefault="003C7E3C" w:rsidP="00FE4F64">
      <w:pPr>
        <w:spacing w:after="160" w:line="360" w:lineRule="auto"/>
        <w:jc w:val="both"/>
        <w:rPr>
          <w:rFonts w:asciiTheme="majorHAnsi" w:hAnsiTheme="majorHAnsi" w:cstheme="majorHAnsi"/>
          <w:i/>
          <w:iCs/>
          <w:color w:val="333333"/>
          <w:lang w:val="en-US"/>
        </w:rPr>
      </w:pPr>
    </w:p>
    <w:p w14:paraId="0D0EFF5B" w14:textId="77777777" w:rsidR="003C7E3C" w:rsidRDefault="003C7E3C" w:rsidP="00FE4F64">
      <w:pPr>
        <w:spacing w:after="160" w:line="360" w:lineRule="auto"/>
        <w:jc w:val="both"/>
        <w:rPr>
          <w:rFonts w:asciiTheme="majorHAnsi" w:hAnsiTheme="majorHAnsi" w:cstheme="majorHAnsi"/>
          <w:i/>
          <w:iCs/>
          <w:color w:val="333333"/>
          <w:lang w:val="en-US"/>
        </w:rPr>
      </w:pPr>
    </w:p>
    <w:p w14:paraId="725FD8D7" w14:textId="77777777" w:rsidR="003C7E3C" w:rsidRDefault="003C7E3C" w:rsidP="00FE4F64">
      <w:pPr>
        <w:spacing w:after="160" w:line="360" w:lineRule="auto"/>
        <w:jc w:val="both"/>
        <w:rPr>
          <w:rFonts w:asciiTheme="majorHAnsi" w:hAnsiTheme="majorHAnsi" w:cstheme="majorHAnsi"/>
          <w:i/>
          <w:iCs/>
          <w:color w:val="333333"/>
          <w:lang w:val="en-US"/>
        </w:rPr>
      </w:pPr>
    </w:p>
    <w:p w14:paraId="6D9CD156" w14:textId="77777777" w:rsidR="003053AD" w:rsidRDefault="003053AD" w:rsidP="001B7133">
      <w:pPr>
        <w:spacing w:after="200" w:line="276" w:lineRule="auto"/>
        <w:jc w:val="both"/>
        <w:rPr>
          <w:rFonts w:asciiTheme="majorHAnsi" w:hAnsiTheme="majorHAnsi"/>
          <w:b/>
          <w:color w:val="7F7F7F"/>
          <w:sz w:val="28"/>
          <w:szCs w:val="28"/>
          <w:lang w:val="en-US"/>
        </w:rPr>
      </w:pPr>
    </w:p>
    <w:p w14:paraId="5B51D34C" w14:textId="77777777" w:rsidR="009479DC" w:rsidRDefault="009479DC" w:rsidP="001B7133">
      <w:pPr>
        <w:spacing w:after="200" w:line="276" w:lineRule="auto"/>
        <w:jc w:val="both"/>
        <w:rPr>
          <w:rFonts w:asciiTheme="majorHAnsi" w:hAnsiTheme="majorHAnsi"/>
          <w:b/>
          <w:color w:val="7F7F7F"/>
          <w:sz w:val="28"/>
          <w:szCs w:val="28"/>
          <w:lang w:val="en-US"/>
        </w:rPr>
      </w:pPr>
    </w:p>
    <w:p w14:paraId="22A0C0B9" w14:textId="2425DB11" w:rsidR="003053AD" w:rsidRPr="008B4C8B" w:rsidRDefault="0009582D" w:rsidP="001B7133">
      <w:pPr>
        <w:spacing w:after="200" w:line="276" w:lineRule="auto"/>
        <w:jc w:val="both"/>
        <w:rPr>
          <w:rFonts w:asciiTheme="majorHAnsi" w:hAnsiTheme="majorHAnsi"/>
          <w:b/>
          <w:color w:val="7F7F7F"/>
          <w:sz w:val="28"/>
          <w:szCs w:val="28"/>
          <w:lang w:val="en-US"/>
        </w:rPr>
      </w:pPr>
      <w:r>
        <w:rPr>
          <w:rFonts w:asciiTheme="majorHAnsi" w:hAnsiTheme="majorHAnsi"/>
          <w:b/>
          <w:color w:val="7F7F7F"/>
          <w:sz w:val="28"/>
          <w:szCs w:val="28"/>
          <w:lang w:val="en-US"/>
        </w:rPr>
        <w:t>Friday</w:t>
      </w:r>
      <w:r w:rsidR="00EE1493" w:rsidRPr="008B4C8B">
        <w:rPr>
          <w:rFonts w:asciiTheme="majorHAnsi" w:hAnsiTheme="majorHAnsi"/>
          <w:b/>
          <w:color w:val="7F7F7F"/>
          <w:sz w:val="28"/>
          <w:szCs w:val="28"/>
          <w:lang w:val="en-US"/>
        </w:rPr>
        <w:t xml:space="preserve">, </w:t>
      </w:r>
      <w:r>
        <w:rPr>
          <w:rFonts w:asciiTheme="majorHAnsi" w:hAnsiTheme="majorHAnsi"/>
          <w:b/>
          <w:color w:val="7F7F7F"/>
          <w:sz w:val="28"/>
          <w:szCs w:val="28"/>
          <w:lang w:val="en-US"/>
        </w:rPr>
        <w:t>28 June</w:t>
      </w:r>
      <w:r w:rsidR="00EE1493" w:rsidRPr="008B4C8B">
        <w:rPr>
          <w:rFonts w:asciiTheme="majorHAnsi" w:hAnsiTheme="majorHAnsi"/>
          <w:b/>
          <w:color w:val="7F7F7F"/>
          <w:sz w:val="28"/>
          <w:szCs w:val="28"/>
          <w:lang w:val="en-US"/>
        </w:rPr>
        <w:t xml:space="preserve"> 202</w:t>
      </w:r>
      <w:r>
        <w:rPr>
          <w:rFonts w:asciiTheme="majorHAnsi" w:hAnsiTheme="majorHAnsi"/>
          <w:b/>
          <w:color w:val="7F7F7F"/>
          <w:sz w:val="28"/>
          <w:szCs w:val="28"/>
          <w:lang w:val="en-US"/>
        </w:rPr>
        <w:t>4</w:t>
      </w:r>
    </w:p>
    <w:p w14:paraId="0C0E35D4" w14:textId="410865E7" w:rsidR="003053AD" w:rsidRPr="008B4C8B" w:rsidRDefault="00EE1493" w:rsidP="00443E42">
      <w:pPr>
        <w:spacing w:after="200"/>
        <w:jc w:val="both"/>
        <w:outlineLvl w:val="0"/>
        <w:rPr>
          <w:rFonts w:asciiTheme="majorHAnsi" w:hAnsiTheme="majorHAnsi"/>
          <w:b/>
          <w:color w:val="7F7F7F"/>
          <w:lang w:val="en-US"/>
        </w:rPr>
      </w:pPr>
      <w:r w:rsidRPr="008B4C8B">
        <w:rPr>
          <w:rFonts w:asciiTheme="majorHAnsi" w:hAnsiTheme="majorHAnsi"/>
          <w:b/>
          <w:color w:val="7F7F7F"/>
          <w:lang w:val="en-US"/>
        </w:rPr>
        <w:t xml:space="preserve">University of Ferrara, Department of Law, Aula Magna, Corso </w:t>
      </w:r>
      <w:proofErr w:type="spellStart"/>
      <w:r w:rsidRPr="008B4C8B">
        <w:rPr>
          <w:rFonts w:asciiTheme="majorHAnsi" w:hAnsiTheme="majorHAnsi"/>
          <w:b/>
          <w:color w:val="7F7F7F"/>
          <w:lang w:val="en-US"/>
        </w:rPr>
        <w:t>Ercole</w:t>
      </w:r>
      <w:proofErr w:type="spellEnd"/>
      <w:r w:rsidRPr="008B4C8B">
        <w:rPr>
          <w:rFonts w:asciiTheme="majorHAnsi" w:hAnsiTheme="majorHAnsi"/>
          <w:b/>
          <w:color w:val="7F7F7F"/>
          <w:lang w:val="en-US"/>
        </w:rPr>
        <w:t xml:space="preserve"> I </w:t>
      </w:r>
      <w:proofErr w:type="spellStart"/>
      <w:r w:rsidRPr="008B4C8B">
        <w:rPr>
          <w:rFonts w:asciiTheme="majorHAnsi" w:hAnsiTheme="majorHAnsi"/>
          <w:b/>
          <w:color w:val="7F7F7F"/>
          <w:lang w:val="en-US"/>
        </w:rPr>
        <w:t>d’Este</w:t>
      </w:r>
      <w:proofErr w:type="spellEnd"/>
      <w:r w:rsidRPr="008B4C8B">
        <w:rPr>
          <w:rFonts w:asciiTheme="majorHAnsi" w:hAnsiTheme="majorHAnsi"/>
          <w:b/>
          <w:color w:val="7F7F7F"/>
          <w:lang w:val="en-US"/>
        </w:rPr>
        <w:t>, 37</w:t>
      </w:r>
    </w:p>
    <w:p w14:paraId="1833B779" w14:textId="77777777" w:rsidR="003053AD" w:rsidRPr="008B4C8B" w:rsidRDefault="003053AD" w:rsidP="00443E42">
      <w:pPr>
        <w:spacing w:after="200"/>
        <w:jc w:val="both"/>
        <w:outlineLvl w:val="0"/>
        <w:rPr>
          <w:rFonts w:asciiTheme="majorHAnsi" w:hAnsiTheme="majorHAnsi"/>
          <w:b/>
          <w:color w:val="7F7F7F"/>
          <w:lang w:val="en-US"/>
        </w:rPr>
      </w:pPr>
    </w:p>
    <w:p w14:paraId="1171E5FF" w14:textId="43F32DC9" w:rsidR="00685FFD" w:rsidRPr="002A723F" w:rsidRDefault="00EE1493" w:rsidP="00FE2AB8">
      <w:pPr>
        <w:spacing w:after="200" w:line="276" w:lineRule="auto"/>
        <w:jc w:val="both"/>
        <w:rPr>
          <w:rFonts w:asciiTheme="majorHAnsi" w:hAnsiTheme="majorHAnsi"/>
          <w:b/>
          <w:color w:val="7F7F7F"/>
          <w:lang w:val="en-US"/>
        </w:rPr>
      </w:pPr>
      <w:r w:rsidRPr="00B47331">
        <w:rPr>
          <w:rFonts w:asciiTheme="majorHAnsi" w:hAnsiTheme="majorHAnsi"/>
          <w:b/>
          <w:color w:val="7F7F7F"/>
          <w:lang w:val="en-US"/>
        </w:rPr>
        <w:t>0</w:t>
      </w:r>
      <w:r w:rsidR="00B03AE8">
        <w:rPr>
          <w:rFonts w:asciiTheme="majorHAnsi" w:hAnsiTheme="majorHAnsi"/>
          <w:b/>
          <w:color w:val="7F7F7F"/>
          <w:lang w:val="en-US"/>
        </w:rPr>
        <w:t>9</w:t>
      </w:r>
      <w:r w:rsidRPr="00B47331">
        <w:rPr>
          <w:rFonts w:asciiTheme="majorHAnsi" w:hAnsiTheme="majorHAnsi"/>
          <w:b/>
          <w:color w:val="7F7F7F"/>
          <w:lang w:val="en-US"/>
        </w:rPr>
        <w:t>:</w:t>
      </w:r>
      <w:r w:rsidR="00B03AE8">
        <w:rPr>
          <w:rFonts w:asciiTheme="majorHAnsi" w:hAnsiTheme="majorHAnsi"/>
          <w:b/>
          <w:color w:val="7F7F7F"/>
          <w:lang w:val="en-US"/>
        </w:rPr>
        <w:t>00</w:t>
      </w:r>
      <w:r w:rsidRPr="00B47331">
        <w:rPr>
          <w:rFonts w:asciiTheme="majorHAnsi" w:hAnsiTheme="majorHAnsi"/>
          <w:b/>
          <w:color w:val="7F7F7F"/>
          <w:lang w:val="en-US"/>
        </w:rPr>
        <w:tab/>
        <w:t>Welcome addresses</w:t>
      </w:r>
    </w:p>
    <w:p w14:paraId="39137F16" w14:textId="77777777" w:rsidR="0037789A" w:rsidRDefault="0037789A" w:rsidP="0037789A">
      <w:pPr>
        <w:spacing w:line="276" w:lineRule="auto"/>
        <w:ind w:left="709"/>
        <w:jc w:val="both"/>
        <w:rPr>
          <w:rFonts w:asciiTheme="majorHAnsi" w:hAnsiTheme="majorHAnsi"/>
          <w:i/>
        </w:rPr>
      </w:pPr>
      <w:r w:rsidRPr="00B67A84">
        <w:rPr>
          <w:rFonts w:asciiTheme="majorHAnsi" w:hAnsiTheme="majorHAnsi"/>
          <w:i/>
        </w:rPr>
        <w:t>Alberto De Franceschi (University of Ferrara</w:t>
      </w:r>
      <w:r>
        <w:rPr>
          <w:rFonts w:asciiTheme="majorHAnsi" w:hAnsiTheme="majorHAnsi"/>
          <w:i/>
        </w:rPr>
        <w:t>)</w:t>
      </w:r>
    </w:p>
    <w:p w14:paraId="0D4F1A12" w14:textId="77777777" w:rsidR="00BA1B82" w:rsidRDefault="00BA1B82" w:rsidP="0037789A">
      <w:pPr>
        <w:spacing w:line="276" w:lineRule="auto"/>
        <w:ind w:left="709"/>
        <w:jc w:val="both"/>
        <w:rPr>
          <w:rFonts w:asciiTheme="majorHAnsi" w:hAnsiTheme="majorHAnsi"/>
          <w:i/>
        </w:rPr>
      </w:pPr>
    </w:p>
    <w:p w14:paraId="431DCFAF" w14:textId="08D20C03" w:rsidR="007850E7" w:rsidRDefault="007850E7" w:rsidP="00480A5C">
      <w:pPr>
        <w:jc w:val="both"/>
        <w:rPr>
          <w:rFonts w:asciiTheme="majorHAnsi" w:hAnsiTheme="majorHAnsi"/>
          <w:i/>
          <w:lang w:val="en-US"/>
        </w:rPr>
      </w:pPr>
    </w:p>
    <w:p w14:paraId="33A22139" w14:textId="77777777" w:rsidR="00685FFD" w:rsidRPr="00FE2AB8" w:rsidRDefault="00685FFD" w:rsidP="00480A5C">
      <w:pPr>
        <w:jc w:val="both"/>
        <w:rPr>
          <w:rFonts w:asciiTheme="majorHAnsi" w:hAnsiTheme="majorHAnsi"/>
          <w:i/>
          <w:lang w:val="en-US"/>
        </w:rPr>
      </w:pPr>
    </w:p>
    <w:p w14:paraId="7BC36A20" w14:textId="70062835" w:rsidR="00B67A84" w:rsidRPr="00AB3680" w:rsidRDefault="00EE1493" w:rsidP="00AB3680">
      <w:pPr>
        <w:spacing w:after="200" w:line="276" w:lineRule="auto"/>
        <w:jc w:val="both"/>
        <w:rPr>
          <w:rFonts w:asciiTheme="majorHAnsi" w:hAnsiTheme="majorHAnsi"/>
          <w:b/>
          <w:color w:val="7F7F7F"/>
          <w:lang w:val="en-US"/>
        </w:rPr>
      </w:pPr>
      <w:r w:rsidRPr="00B47331">
        <w:rPr>
          <w:rFonts w:asciiTheme="majorHAnsi" w:hAnsiTheme="majorHAnsi"/>
          <w:b/>
          <w:color w:val="7F7F7F"/>
          <w:lang w:val="en-US"/>
        </w:rPr>
        <w:t>09:</w:t>
      </w:r>
      <w:r w:rsidR="007850E7">
        <w:rPr>
          <w:rFonts w:asciiTheme="majorHAnsi" w:hAnsiTheme="majorHAnsi"/>
          <w:b/>
          <w:color w:val="7F7F7F"/>
          <w:lang w:val="en-US"/>
        </w:rPr>
        <w:t>10</w:t>
      </w:r>
      <w:r w:rsidRPr="00B47331">
        <w:rPr>
          <w:rFonts w:asciiTheme="majorHAnsi" w:hAnsiTheme="majorHAnsi"/>
          <w:b/>
          <w:color w:val="7F7F7F"/>
          <w:lang w:val="en-US"/>
        </w:rPr>
        <w:tab/>
        <w:t>Scope and Aims of the Conference</w:t>
      </w:r>
    </w:p>
    <w:p w14:paraId="466B4157" w14:textId="3B85C302" w:rsidR="00F30D81" w:rsidRDefault="00B67A84" w:rsidP="00685FFD">
      <w:pPr>
        <w:spacing w:line="276" w:lineRule="auto"/>
        <w:ind w:left="709"/>
        <w:jc w:val="both"/>
        <w:rPr>
          <w:rFonts w:asciiTheme="majorHAnsi" w:hAnsiTheme="majorHAnsi"/>
          <w:i/>
          <w:lang w:val="en-US"/>
        </w:rPr>
      </w:pPr>
      <w:r w:rsidRPr="00B67A84">
        <w:rPr>
          <w:rFonts w:asciiTheme="majorHAnsi" w:hAnsiTheme="majorHAnsi"/>
          <w:i/>
          <w:lang w:val="en-US"/>
        </w:rPr>
        <w:t>William Boyd (University of Cali</w:t>
      </w:r>
      <w:r>
        <w:rPr>
          <w:rFonts w:asciiTheme="majorHAnsi" w:hAnsiTheme="majorHAnsi"/>
          <w:i/>
          <w:lang w:val="en-US"/>
        </w:rPr>
        <w:t>fornia, Los Angeles</w:t>
      </w:r>
      <w:r w:rsidR="00F30D81">
        <w:rPr>
          <w:rFonts w:asciiTheme="majorHAnsi" w:hAnsiTheme="majorHAnsi"/>
          <w:i/>
          <w:lang w:val="en-US"/>
        </w:rPr>
        <w:t xml:space="preserve"> and</w:t>
      </w:r>
    </w:p>
    <w:p w14:paraId="35FC12C0" w14:textId="7882E96F" w:rsidR="003D3444" w:rsidRDefault="00F30D81" w:rsidP="00685FFD">
      <w:pPr>
        <w:spacing w:line="276" w:lineRule="auto"/>
        <w:ind w:left="709"/>
        <w:jc w:val="both"/>
        <w:rPr>
          <w:rFonts w:asciiTheme="majorHAnsi" w:hAnsiTheme="majorHAnsi"/>
          <w:i/>
          <w:lang w:val="en-US"/>
        </w:rPr>
      </w:pPr>
      <w:r>
        <w:rPr>
          <w:rFonts w:asciiTheme="majorHAnsi" w:hAnsiTheme="majorHAnsi"/>
          <w:i/>
          <w:lang w:val="en-US"/>
        </w:rPr>
        <w:t xml:space="preserve">                         Director of the Emmet Institute on Climate Change and the Enviro</w:t>
      </w:r>
      <w:r w:rsidR="00FA3C3E">
        <w:rPr>
          <w:rFonts w:asciiTheme="majorHAnsi" w:hAnsiTheme="majorHAnsi"/>
          <w:i/>
          <w:lang w:val="en-US"/>
        </w:rPr>
        <w:t>n</w:t>
      </w:r>
      <w:r>
        <w:rPr>
          <w:rFonts w:asciiTheme="majorHAnsi" w:hAnsiTheme="majorHAnsi"/>
          <w:i/>
          <w:lang w:val="en-US"/>
        </w:rPr>
        <w:t>ment</w:t>
      </w:r>
      <w:r w:rsidR="000A577C">
        <w:rPr>
          <w:rFonts w:asciiTheme="majorHAnsi" w:hAnsiTheme="majorHAnsi"/>
          <w:i/>
          <w:lang w:val="en-US"/>
        </w:rPr>
        <w:t>)</w:t>
      </w:r>
    </w:p>
    <w:p w14:paraId="488E3E6B" w14:textId="77777777" w:rsidR="00236408" w:rsidRDefault="00236408" w:rsidP="00685FFD">
      <w:pPr>
        <w:spacing w:line="276" w:lineRule="auto"/>
        <w:ind w:left="709"/>
        <w:jc w:val="both"/>
        <w:rPr>
          <w:rFonts w:asciiTheme="majorHAnsi" w:hAnsiTheme="majorHAnsi"/>
          <w:i/>
          <w:lang w:val="en-US"/>
        </w:rPr>
      </w:pPr>
    </w:p>
    <w:p w14:paraId="3472AF4E" w14:textId="77777777" w:rsidR="00F30D81" w:rsidRDefault="00685FFD" w:rsidP="00685FFD">
      <w:pPr>
        <w:spacing w:line="276" w:lineRule="auto"/>
        <w:ind w:left="709"/>
        <w:jc w:val="both"/>
        <w:rPr>
          <w:rFonts w:asciiTheme="majorHAnsi" w:hAnsiTheme="majorHAnsi"/>
          <w:i/>
          <w:lang w:val="en-US"/>
        </w:rPr>
      </w:pPr>
      <w:r>
        <w:rPr>
          <w:rFonts w:asciiTheme="majorHAnsi" w:hAnsiTheme="majorHAnsi"/>
          <w:i/>
          <w:lang w:val="en-US"/>
        </w:rPr>
        <w:t>Matthias Keller (President of the Aachen Administrative Court</w:t>
      </w:r>
      <w:r w:rsidR="00F30D81">
        <w:rPr>
          <w:rFonts w:asciiTheme="majorHAnsi" w:hAnsiTheme="majorHAnsi"/>
          <w:i/>
          <w:lang w:val="en-US"/>
        </w:rPr>
        <w:t xml:space="preserve"> </w:t>
      </w:r>
    </w:p>
    <w:p w14:paraId="407B71E1" w14:textId="4344DD27" w:rsidR="00685FFD" w:rsidRDefault="00F30D81" w:rsidP="00685FFD">
      <w:pPr>
        <w:spacing w:line="276" w:lineRule="auto"/>
        <w:ind w:left="709"/>
        <w:jc w:val="both"/>
        <w:rPr>
          <w:rFonts w:asciiTheme="majorHAnsi" w:hAnsiTheme="majorHAnsi"/>
          <w:i/>
          <w:lang w:val="en-US"/>
        </w:rPr>
      </w:pPr>
      <w:r>
        <w:rPr>
          <w:rFonts w:asciiTheme="majorHAnsi" w:hAnsiTheme="majorHAnsi"/>
          <w:i/>
          <w:lang w:val="en-US"/>
        </w:rPr>
        <w:t xml:space="preserve">                              and European Association of Administrative Judges)</w:t>
      </w:r>
    </w:p>
    <w:p w14:paraId="1E5D21A7" w14:textId="05B910B9" w:rsidR="00F30D81" w:rsidRDefault="00F30D81" w:rsidP="00685FFD">
      <w:pPr>
        <w:spacing w:line="276" w:lineRule="auto"/>
        <w:ind w:left="709"/>
        <w:jc w:val="both"/>
        <w:rPr>
          <w:rFonts w:asciiTheme="majorHAnsi" w:hAnsiTheme="majorHAnsi"/>
          <w:i/>
          <w:lang w:val="en-US"/>
        </w:rPr>
      </w:pPr>
      <w:r>
        <w:rPr>
          <w:rFonts w:asciiTheme="majorHAnsi" w:hAnsiTheme="majorHAnsi"/>
          <w:i/>
          <w:lang w:val="en-US"/>
        </w:rPr>
        <w:t xml:space="preserve">                             </w:t>
      </w:r>
    </w:p>
    <w:p w14:paraId="4B0149F7" w14:textId="77777777" w:rsidR="002E584F" w:rsidRDefault="002E584F" w:rsidP="00F30D81">
      <w:pPr>
        <w:spacing w:line="276" w:lineRule="auto"/>
        <w:jc w:val="both"/>
        <w:rPr>
          <w:rFonts w:asciiTheme="majorHAnsi" w:hAnsiTheme="majorHAnsi"/>
          <w:i/>
          <w:lang w:val="en-US"/>
        </w:rPr>
      </w:pPr>
    </w:p>
    <w:p w14:paraId="6838E3D4" w14:textId="0CE69082" w:rsidR="003131DF" w:rsidRDefault="006E5B76" w:rsidP="006E5B76">
      <w:pPr>
        <w:spacing w:line="276" w:lineRule="auto"/>
        <w:jc w:val="both"/>
        <w:rPr>
          <w:rFonts w:asciiTheme="majorHAnsi" w:hAnsiTheme="majorHAnsi"/>
          <w:b/>
          <w:bCs/>
          <w:iCs/>
          <w:color w:val="7F7F7F" w:themeColor="text1" w:themeTint="80"/>
          <w:lang w:val="en-US"/>
        </w:rPr>
      </w:pPr>
      <w:r w:rsidRPr="006E5B76">
        <w:rPr>
          <w:rFonts w:asciiTheme="majorHAnsi" w:hAnsiTheme="majorHAnsi"/>
          <w:b/>
          <w:bCs/>
          <w:iCs/>
          <w:color w:val="7F7F7F" w:themeColor="text1" w:themeTint="80"/>
          <w:lang w:val="en-US"/>
        </w:rPr>
        <w:t>09:</w:t>
      </w:r>
      <w:r w:rsidR="00AB3680">
        <w:rPr>
          <w:rFonts w:asciiTheme="majorHAnsi" w:hAnsiTheme="majorHAnsi"/>
          <w:b/>
          <w:bCs/>
          <w:iCs/>
          <w:color w:val="7F7F7F" w:themeColor="text1" w:themeTint="80"/>
          <w:lang w:val="en-US"/>
        </w:rPr>
        <w:t>2</w:t>
      </w:r>
      <w:r w:rsidRPr="006E5B76">
        <w:rPr>
          <w:rFonts w:asciiTheme="majorHAnsi" w:hAnsiTheme="majorHAnsi"/>
          <w:b/>
          <w:bCs/>
          <w:iCs/>
          <w:color w:val="7F7F7F" w:themeColor="text1" w:themeTint="80"/>
          <w:lang w:val="en-US"/>
        </w:rPr>
        <w:t>0</w:t>
      </w:r>
      <w:r>
        <w:rPr>
          <w:rFonts w:asciiTheme="majorHAnsi" w:hAnsiTheme="majorHAnsi"/>
          <w:b/>
          <w:bCs/>
          <w:iCs/>
          <w:color w:val="7F7F7F" w:themeColor="text1" w:themeTint="80"/>
          <w:lang w:val="en-US"/>
        </w:rPr>
        <w:t xml:space="preserve">   </w:t>
      </w:r>
      <w:r w:rsidR="003131DF">
        <w:rPr>
          <w:rFonts w:asciiTheme="majorHAnsi" w:hAnsiTheme="majorHAnsi"/>
          <w:b/>
          <w:bCs/>
          <w:iCs/>
          <w:color w:val="7F7F7F" w:themeColor="text1" w:themeTint="80"/>
          <w:lang w:val="en-US"/>
        </w:rPr>
        <w:t>I. Setting the Scene</w:t>
      </w:r>
    </w:p>
    <w:p w14:paraId="1DE0F39F" w14:textId="77777777" w:rsidR="003131DF" w:rsidRDefault="003131DF" w:rsidP="006E5B76">
      <w:pPr>
        <w:spacing w:line="276" w:lineRule="auto"/>
        <w:jc w:val="both"/>
        <w:rPr>
          <w:rFonts w:asciiTheme="majorHAnsi" w:hAnsiTheme="majorHAnsi"/>
          <w:b/>
          <w:bCs/>
          <w:iCs/>
          <w:color w:val="7F7F7F" w:themeColor="text1" w:themeTint="80"/>
          <w:lang w:val="en-US"/>
        </w:rPr>
      </w:pPr>
    </w:p>
    <w:p w14:paraId="074F9211" w14:textId="7F50DF5B" w:rsidR="006E5B76" w:rsidRPr="003131DF" w:rsidRDefault="003131DF" w:rsidP="003131DF">
      <w:pPr>
        <w:spacing w:line="276" w:lineRule="auto"/>
        <w:ind w:firstLine="708"/>
        <w:jc w:val="both"/>
        <w:rPr>
          <w:rFonts w:asciiTheme="majorHAnsi" w:hAnsiTheme="majorHAnsi"/>
          <w:b/>
          <w:bCs/>
          <w:iCs/>
          <w:color w:val="000000" w:themeColor="text1"/>
          <w:lang w:val="en-US"/>
        </w:rPr>
      </w:pPr>
      <w:r w:rsidRPr="003131DF">
        <w:rPr>
          <w:rFonts w:asciiTheme="majorHAnsi" w:hAnsiTheme="majorHAnsi"/>
          <w:b/>
          <w:bCs/>
          <w:iCs/>
          <w:color w:val="000000" w:themeColor="text1"/>
          <w:lang w:val="en-US"/>
        </w:rPr>
        <w:t>The</w:t>
      </w:r>
      <w:r w:rsidR="006E5B76" w:rsidRPr="003131DF">
        <w:rPr>
          <w:rFonts w:asciiTheme="majorHAnsi" w:hAnsiTheme="majorHAnsi"/>
          <w:b/>
          <w:bCs/>
          <w:iCs/>
          <w:color w:val="000000" w:themeColor="text1"/>
          <w:lang w:val="en-US"/>
        </w:rPr>
        <w:t xml:space="preserve"> European Green Deal as a Transformative Agenda for the Next Years</w:t>
      </w:r>
      <w:r>
        <w:rPr>
          <w:rFonts w:asciiTheme="majorHAnsi" w:hAnsiTheme="majorHAnsi"/>
          <w:b/>
          <w:bCs/>
          <w:iCs/>
          <w:color w:val="000000" w:themeColor="text1"/>
          <w:lang w:val="en-US"/>
        </w:rPr>
        <w:t>?</w:t>
      </w:r>
    </w:p>
    <w:p w14:paraId="4E4637D0" w14:textId="77777777" w:rsidR="006E5B76" w:rsidRDefault="006E5B76" w:rsidP="006E5B76">
      <w:pPr>
        <w:spacing w:line="276" w:lineRule="auto"/>
        <w:jc w:val="both"/>
        <w:rPr>
          <w:rFonts w:asciiTheme="majorHAnsi" w:hAnsiTheme="majorHAnsi"/>
          <w:b/>
          <w:bCs/>
          <w:iCs/>
          <w:lang w:val="en-US"/>
        </w:rPr>
      </w:pPr>
    </w:p>
    <w:p w14:paraId="47EC9684" w14:textId="48AB5ABA" w:rsidR="006E5B76" w:rsidRPr="002B5AF7" w:rsidRDefault="006E5B76" w:rsidP="006E5B76">
      <w:pPr>
        <w:spacing w:line="276" w:lineRule="auto"/>
        <w:jc w:val="both"/>
        <w:rPr>
          <w:rFonts w:asciiTheme="majorHAnsi" w:hAnsiTheme="majorHAnsi"/>
          <w:i/>
          <w:lang w:val="de-DE"/>
        </w:rPr>
      </w:pPr>
      <w:r>
        <w:rPr>
          <w:rFonts w:asciiTheme="majorHAnsi" w:hAnsiTheme="majorHAnsi"/>
          <w:b/>
          <w:bCs/>
          <w:iCs/>
          <w:lang w:val="en-US"/>
        </w:rPr>
        <w:tab/>
      </w:r>
      <w:r>
        <w:rPr>
          <w:rFonts w:asciiTheme="majorHAnsi" w:hAnsiTheme="majorHAnsi"/>
          <w:i/>
          <w:lang w:val="en-US"/>
        </w:rPr>
        <w:t>Hugo Maria Schally</w:t>
      </w:r>
      <w:r w:rsidR="003131DF">
        <w:rPr>
          <w:rFonts w:asciiTheme="majorHAnsi" w:hAnsiTheme="majorHAnsi"/>
          <w:i/>
          <w:lang w:val="en-US"/>
        </w:rPr>
        <w:t xml:space="preserve"> (European Commission)</w:t>
      </w:r>
    </w:p>
    <w:p w14:paraId="719FC689" w14:textId="77777777" w:rsidR="003131DF" w:rsidRDefault="003131DF" w:rsidP="006E5B76">
      <w:pPr>
        <w:spacing w:line="276" w:lineRule="auto"/>
        <w:jc w:val="both"/>
        <w:rPr>
          <w:rFonts w:asciiTheme="majorHAnsi" w:hAnsiTheme="majorHAnsi"/>
          <w:i/>
          <w:lang w:val="en-US"/>
        </w:rPr>
      </w:pPr>
    </w:p>
    <w:p w14:paraId="61F1EA3C" w14:textId="77777777" w:rsidR="00236408" w:rsidRDefault="00236408" w:rsidP="006E5B76">
      <w:pPr>
        <w:spacing w:line="276" w:lineRule="auto"/>
        <w:jc w:val="both"/>
        <w:rPr>
          <w:rFonts w:asciiTheme="majorHAnsi" w:hAnsiTheme="majorHAnsi"/>
          <w:i/>
          <w:lang w:val="en-US"/>
        </w:rPr>
      </w:pPr>
    </w:p>
    <w:p w14:paraId="1041BB6F" w14:textId="13365380" w:rsidR="00AB3680" w:rsidRPr="00AB3680" w:rsidRDefault="00AB3680" w:rsidP="00AB3680">
      <w:pPr>
        <w:spacing w:line="276" w:lineRule="auto"/>
        <w:ind w:left="709"/>
        <w:jc w:val="both"/>
        <w:rPr>
          <w:rFonts w:asciiTheme="majorHAnsi" w:hAnsiTheme="majorHAnsi" w:cstheme="majorHAnsi"/>
          <w:b/>
          <w:bCs/>
          <w:color w:val="000000" w:themeColor="text1"/>
          <w:lang w:val="en-US"/>
        </w:rPr>
      </w:pPr>
      <w:proofErr w:type="spellStart"/>
      <w:r w:rsidRPr="00AB3680">
        <w:rPr>
          <w:rFonts w:asciiTheme="majorHAnsi" w:hAnsiTheme="majorHAnsi" w:cstheme="majorHAnsi"/>
          <w:b/>
          <w:bCs/>
          <w:color w:val="000000" w:themeColor="text1"/>
          <w:shd w:val="clear" w:color="auto" w:fill="FFFFFF"/>
        </w:rPr>
        <w:t>Opportunities</w:t>
      </w:r>
      <w:proofErr w:type="spellEnd"/>
      <w:r w:rsidRPr="00AB3680">
        <w:rPr>
          <w:rFonts w:asciiTheme="majorHAnsi" w:hAnsiTheme="majorHAnsi" w:cstheme="majorHAnsi"/>
          <w:b/>
          <w:bCs/>
          <w:color w:val="000000" w:themeColor="text1"/>
          <w:shd w:val="clear" w:color="auto" w:fill="FFFFFF"/>
        </w:rPr>
        <w:t xml:space="preserve"> and Challenges for </w:t>
      </w:r>
      <w:proofErr w:type="spellStart"/>
      <w:r w:rsidRPr="00AB3680">
        <w:rPr>
          <w:rFonts w:asciiTheme="majorHAnsi" w:hAnsiTheme="majorHAnsi" w:cstheme="majorHAnsi"/>
          <w:b/>
          <w:bCs/>
          <w:color w:val="000000" w:themeColor="text1"/>
          <w:shd w:val="clear" w:color="auto" w:fill="FFFFFF"/>
        </w:rPr>
        <w:t>Climate</w:t>
      </w:r>
      <w:proofErr w:type="spellEnd"/>
      <w:r w:rsidRPr="00AB3680">
        <w:rPr>
          <w:rFonts w:asciiTheme="majorHAnsi" w:hAnsiTheme="majorHAnsi" w:cstheme="majorHAnsi"/>
          <w:b/>
          <w:bCs/>
          <w:color w:val="000000" w:themeColor="text1"/>
          <w:shd w:val="clear" w:color="auto" w:fill="FFFFFF"/>
        </w:rPr>
        <w:t xml:space="preserve"> </w:t>
      </w:r>
      <w:proofErr w:type="spellStart"/>
      <w:r w:rsidRPr="00AB3680">
        <w:rPr>
          <w:rFonts w:asciiTheme="majorHAnsi" w:hAnsiTheme="majorHAnsi" w:cstheme="majorHAnsi"/>
          <w:b/>
          <w:bCs/>
          <w:color w:val="000000" w:themeColor="text1"/>
          <w:shd w:val="clear" w:color="auto" w:fill="FFFFFF"/>
        </w:rPr>
        <w:t>Change</w:t>
      </w:r>
      <w:proofErr w:type="spellEnd"/>
      <w:r w:rsidRPr="00AB3680">
        <w:rPr>
          <w:rFonts w:asciiTheme="majorHAnsi" w:hAnsiTheme="majorHAnsi" w:cstheme="majorHAnsi"/>
          <w:b/>
          <w:bCs/>
          <w:color w:val="000000" w:themeColor="text1"/>
          <w:shd w:val="clear" w:color="auto" w:fill="FFFFFF"/>
        </w:rPr>
        <w:t xml:space="preserve"> </w:t>
      </w:r>
      <w:proofErr w:type="spellStart"/>
      <w:r w:rsidRPr="00AB3680">
        <w:rPr>
          <w:rFonts w:asciiTheme="majorHAnsi" w:hAnsiTheme="majorHAnsi" w:cstheme="majorHAnsi"/>
          <w:b/>
          <w:bCs/>
          <w:color w:val="000000" w:themeColor="text1"/>
          <w:shd w:val="clear" w:color="auto" w:fill="FFFFFF"/>
        </w:rPr>
        <w:t>Law</w:t>
      </w:r>
      <w:proofErr w:type="spellEnd"/>
      <w:r w:rsidRPr="00AB3680">
        <w:rPr>
          <w:rFonts w:asciiTheme="majorHAnsi" w:hAnsiTheme="majorHAnsi" w:cstheme="majorHAnsi"/>
          <w:b/>
          <w:bCs/>
          <w:color w:val="000000" w:themeColor="text1"/>
          <w:shd w:val="clear" w:color="auto" w:fill="FFFFFF"/>
        </w:rPr>
        <w:t xml:space="preserve"> and Policies in the </w:t>
      </w:r>
      <w:proofErr w:type="spellStart"/>
      <w:r w:rsidRPr="00AB3680">
        <w:rPr>
          <w:rFonts w:asciiTheme="majorHAnsi" w:hAnsiTheme="majorHAnsi" w:cstheme="majorHAnsi"/>
          <w:b/>
          <w:bCs/>
          <w:color w:val="000000" w:themeColor="text1"/>
          <w:shd w:val="clear" w:color="auto" w:fill="FFFFFF"/>
        </w:rPr>
        <w:t>Context</w:t>
      </w:r>
      <w:proofErr w:type="spellEnd"/>
      <w:r w:rsidRPr="00AB3680">
        <w:rPr>
          <w:rFonts w:asciiTheme="majorHAnsi" w:hAnsiTheme="majorHAnsi" w:cstheme="majorHAnsi"/>
          <w:b/>
          <w:bCs/>
          <w:color w:val="000000" w:themeColor="text1"/>
          <w:shd w:val="clear" w:color="auto" w:fill="FFFFFF"/>
        </w:rPr>
        <w:t xml:space="preserve"> of World Trade Organization </w:t>
      </w:r>
      <w:proofErr w:type="spellStart"/>
      <w:r w:rsidRPr="00AB3680">
        <w:rPr>
          <w:rFonts w:asciiTheme="majorHAnsi" w:hAnsiTheme="majorHAnsi" w:cstheme="majorHAnsi"/>
          <w:b/>
          <w:bCs/>
          <w:color w:val="000000" w:themeColor="text1"/>
          <w:shd w:val="clear" w:color="auto" w:fill="FFFFFF"/>
        </w:rPr>
        <w:t>Law</w:t>
      </w:r>
      <w:proofErr w:type="spellEnd"/>
    </w:p>
    <w:p w14:paraId="4EE05C4C" w14:textId="77777777" w:rsidR="00AB3680" w:rsidRDefault="00AB3680" w:rsidP="006E5B76">
      <w:pPr>
        <w:spacing w:line="276" w:lineRule="auto"/>
        <w:jc w:val="both"/>
        <w:rPr>
          <w:rFonts w:asciiTheme="majorHAnsi" w:hAnsiTheme="majorHAnsi"/>
          <w:i/>
          <w:lang w:val="en-US"/>
        </w:rPr>
      </w:pPr>
    </w:p>
    <w:p w14:paraId="51B358DA" w14:textId="70ECA551" w:rsidR="00AB3680" w:rsidRDefault="00AB3680" w:rsidP="006E5B76">
      <w:pPr>
        <w:spacing w:line="276" w:lineRule="auto"/>
        <w:jc w:val="both"/>
        <w:rPr>
          <w:rFonts w:asciiTheme="majorHAnsi" w:hAnsiTheme="majorHAnsi"/>
          <w:i/>
          <w:lang w:val="en-US"/>
        </w:rPr>
      </w:pPr>
      <w:r>
        <w:rPr>
          <w:rFonts w:asciiTheme="majorHAnsi" w:hAnsiTheme="majorHAnsi"/>
          <w:i/>
          <w:lang w:val="en-US"/>
        </w:rPr>
        <w:t xml:space="preserve">             Henrik Andersen (Copenhagen Business School)</w:t>
      </w:r>
    </w:p>
    <w:p w14:paraId="2B56F4F2" w14:textId="77777777" w:rsidR="00AB3680" w:rsidRPr="006E5B76" w:rsidRDefault="00AB3680" w:rsidP="006E5B76">
      <w:pPr>
        <w:spacing w:line="276" w:lineRule="auto"/>
        <w:jc w:val="both"/>
        <w:rPr>
          <w:rFonts w:asciiTheme="majorHAnsi" w:hAnsiTheme="majorHAnsi"/>
          <w:i/>
          <w:lang w:val="en-US"/>
        </w:rPr>
      </w:pPr>
    </w:p>
    <w:p w14:paraId="12219287" w14:textId="77777777" w:rsidR="002E584F" w:rsidRPr="004D642E" w:rsidRDefault="002E584F" w:rsidP="006E5B76">
      <w:pPr>
        <w:spacing w:line="276" w:lineRule="auto"/>
        <w:jc w:val="both"/>
        <w:rPr>
          <w:rFonts w:asciiTheme="majorHAnsi" w:hAnsiTheme="majorHAnsi"/>
          <w:i/>
          <w:lang w:val="en-US"/>
        </w:rPr>
      </w:pPr>
    </w:p>
    <w:p w14:paraId="184EDB42" w14:textId="68BD5006" w:rsidR="00817646" w:rsidRDefault="00AB3680" w:rsidP="00817646">
      <w:pPr>
        <w:spacing w:after="200" w:line="276" w:lineRule="auto"/>
        <w:jc w:val="both"/>
        <w:rPr>
          <w:rFonts w:asciiTheme="majorHAnsi" w:hAnsiTheme="majorHAnsi"/>
          <w:lang w:val="en-US"/>
        </w:rPr>
      </w:pPr>
      <w:r>
        <w:rPr>
          <w:rFonts w:asciiTheme="majorHAnsi" w:hAnsiTheme="majorHAnsi"/>
          <w:b/>
          <w:color w:val="7F7F7F"/>
          <w:lang w:val="en-US"/>
        </w:rPr>
        <w:t>10</w:t>
      </w:r>
      <w:r w:rsidR="003D3444" w:rsidRPr="003C5E31">
        <w:rPr>
          <w:rFonts w:asciiTheme="majorHAnsi" w:hAnsiTheme="majorHAnsi"/>
          <w:b/>
          <w:color w:val="7F7F7F"/>
          <w:lang w:val="en-US"/>
        </w:rPr>
        <w:t>:</w:t>
      </w:r>
      <w:r>
        <w:rPr>
          <w:rFonts w:asciiTheme="majorHAnsi" w:hAnsiTheme="majorHAnsi"/>
          <w:b/>
          <w:color w:val="7F7F7F"/>
          <w:lang w:val="en-US"/>
        </w:rPr>
        <w:t>0</w:t>
      </w:r>
      <w:r w:rsidR="003D3444" w:rsidRPr="003C5E31">
        <w:rPr>
          <w:rFonts w:asciiTheme="majorHAnsi" w:hAnsiTheme="majorHAnsi"/>
          <w:b/>
          <w:color w:val="7F7F7F"/>
          <w:lang w:val="en-US"/>
        </w:rPr>
        <w:t>0   I</w:t>
      </w:r>
      <w:r w:rsidR="003131DF">
        <w:rPr>
          <w:rFonts w:asciiTheme="majorHAnsi" w:hAnsiTheme="majorHAnsi"/>
          <w:b/>
          <w:color w:val="7F7F7F"/>
          <w:lang w:val="en-US"/>
        </w:rPr>
        <w:t>I</w:t>
      </w:r>
      <w:r w:rsidR="003D3444" w:rsidRPr="003C5E31">
        <w:rPr>
          <w:rFonts w:asciiTheme="majorHAnsi" w:hAnsiTheme="majorHAnsi"/>
          <w:b/>
          <w:color w:val="7F7F7F"/>
          <w:lang w:val="en-US"/>
        </w:rPr>
        <w:t xml:space="preserve">. </w:t>
      </w:r>
      <w:r w:rsidR="00817646" w:rsidRPr="003C5E31">
        <w:rPr>
          <w:rFonts w:asciiTheme="majorHAnsi" w:hAnsiTheme="majorHAnsi"/>
          <w:b/>
          <w:color w:val="7F7F7F"/>
          <w:lang w:val="en-US"/>
        </w:rPr>
        <w:t>Su</w:t>
      </w:r>
      <w:r w:rsidR="00817646">
        <w:rPr>
          <w:rFonts w:asciiTheme="majorHAnsi" w:hAnsiTheme="majorHAnsi"/>
          <w:b/>
          <w:color w:val="7F7F7F"/>
          <w:lang w:val="en-US"/>
        </w:rPr>
        <w:t xml:space="preserve">stainability </w:t>
      </w:r>
      <w:r w:rsidR="00C427A6">
        <w:rPr>
          <w:rFonts w:asciiTheme="majorHAnsi" w:hAnsiTheme="majorHAnsi"/>
          <w:b/>
          <w:color w:val="7F7F7F"/>
          <w:lang w:val="en-US"/>
        </w:rPr>
        <w:t>and</w:t>
      </w:r>
      <w:r w:rsidR="00817646">
        <w:rPr>
          <w:rFonts w:asciiTheme="majorHAnsi" w:hAnsiTheme="majorHAnsi"/>
          <w:b/>
          <w:color w:val="7F7F7F"/>
          <w:lang w:val="en-US"/>
        </w:rPr>
        <w:t xml:space="preserve"> Corporate </w:t>
      </w:r>
      <w:r w:rsidR="00C427A6">
        <w:rPr>
          <w:rFonts w:asciiTheme="majorHAnsi" w:hAnsiTheme="majorHAnsi"/>
          <w:b/>
          <w:color w:val="7F7F7F"/>
          <w:lang w:val="en-US"/>
        </w:rPr>
        <w:t>Governance</w:t>
      </w:r>
    </w:p>
    <w:p w14:paraId="29AFEE9F" w14:textId="6F5A5C1A" w:rsidR="00033BD4" w:rsidRDefault="00033BD4" w:rsidP="00817646">
      <w:pPr>
        <w:spacing w:after="200" w:line="276" w:lineRule="auto"/>
        <w:ind w:firstLine="708"/>
        <w:jc w:val="both"/>
        <w:rPr>
          <w:rFonts w:asciiTheme="majorHAnsi" w:hAnsiTheme="majorHAnsi"/>
          <w:i/>
          <w:lang w:val="en-US"/>
        </w:rPr>
      </w:pPr>
      <w:r w:rsidRPr="00B47331">
        <w:rPr>
          <w:rFonts w:asciiTheme="majorHAnsi" w:hAnsiTheme="majorHAnsi"/>
          <w:lang w:val="en-US"/>
        </w:rPr>
        <w:t>Chair:</w:t>
      </w:r>
      <w:r w:rsidRPr="00B47331">
        <w:rPr>
          <w:rFonts w:asciiTheme="majorHAnsi" w:hAnsiTheme="majorHAnsi"/>
          <w:i/>
          <w:lang w:val="en-US"/>
        </w:rPr>
        <w:t xml:space="preserve"> </w:t>
      </w:r>
      <w:r w:rsidR="00F16475">
        <w:rPr>
          <w:rFonts w:asciiTheme="majorHAnsi" w:hAnsiTheme="majorHAnsi"/>
          <w:i/>
          <w:lang w:val="en-US"/>
        </w:rPr>
        <w:t xml:space="preserve">Evelyne </w:t>
      </w:r>
      <w:proofErr w:type="spellStart"/>
      <w:r w:rsidR="00F16475">
        <w:rPr>
          <w:rFonts w:asciiTheme="majorHAnsi" w:hAnsiTheme="majorHAnsi"/>
          <w:i/>
          <w:lang w:val="en-US"/>
        </w:rPr>
        <w:t>Terryn</w:t>
      </w:r>
      <w:proofErr w:type="spellEnd"/>
      <w:r w:rsidR="00F16475">
        <w:rPr>
          <w:rFonts w:asciiTheme="majorHAnsi" w:hAnsiTheme="majorHAnsi"/>
          <w:i/>
          <w:lang w:val="en-US"/>
        </w:rPr>
        <w:t xml:space="preserve"> (KU Leuven)</w:t>
      </w:r>
    </w:p>
    <w:p w14:paraId="5D6214EA" w14:textId="77777777" w:rsidR="00033BD4" w:rsidRDefault="00033BD4" w:rsidP="00033BD4">
      <w:pPr>
        <w:spacing w:line="276" w:lineRule="auto"/>
        <w:ind w:left="709"/>
        <w:jc w:val="both"/>
        <w:rPr>
          <w:rFonts w:asciiTheme="majorHAnsi" w:hAnsiTheme="majorHAnsi"/>
          <w:i/>
          <w:lang w:val="en-US"/>
        </w:rPr>
      </w:pPr>
    </w:p>
    <w:p w14:paraId="16C935F8" w14:textId="77777777" w:rsidR="00033BD4" w:rsidRPr="00033BD4" w:rsidRDefault="00033BD4" w:rsidP="00033BD4">
      <w:pPr>
        <w:spacing w:line="276" w:lineRule="auto"/>
        <w:ind w:left="709"/>
        <w:jc w:val="both"/>
        <w:rPr>
          <w:rFonts w:asciiTheme="majorHAnsi" w:hAnsiTheme="majorHAnsi" w:cstheme="majorHAnsi"/>
          <w:b/>
          <w:bCs/>
          <w:color w:val="000000" w:themeColor="text1"/>
          <w:shd w:val="clear" w:color="auto" w:fill="FFFFFF"/>
        </w:rPr>
      </w:pPr>
      <w:r w:rsidRPr="00033BD4">
        <w:rPr>
          <w:rFonts w:asciiTheme="majorHAnsi" w:hAnsiTheme="majorHAnsi" w:cstheme="majorHAnsi"/>
          <w:b/>
          <w:bCs/>
          <w:color w:val="000000" w:themeColor="text1"/>
          <w:shd w:val="clear" w:color="auto" w:fill="FFFFFF"/>
        </w:rPr>
        <w:t xml:space="preserve">Greening Corporate </w:t>
      </w:r>
      <w:proofErr w:type="spellStart"/>
      <w:r w:rsidRPr="00033BD4">
        <w:rPr>
          <w:rFonts w:asciiTheme="majorHAnsi" w:hAnsiTheme="majorHAnsi" w:cstheme="majorHAnsi"/>
          <w:b/>
          <w:bCs/>
          <w:color w:val="000000" w:themeColor="text1"/>
          <w:shd w:val="clear" w:color="auto" w:fill="FFFFFF"/>
        </w:rPr>
        <w:t>Law</w:t>
      </w:r>
      <w:proofErr w:type="spellEnd"/>
    </w:p>
    <w:p w14:paraId="40282038" w14:textId="77777777" w:rsidR="00033BD4" w:rsidRPr="00033BD4" w:rsidRDefault="00033BD4" w:rsidP="00033BD4">
      <w:pPr>
        <w:spacing w:line="276" w:lineRule="auto"/>
        <w:ind w:left="709"/>
        <w:jc w:val="both"/>
        <w:rPr>
          <w:rFonts w:asciiTheme="majorHAnsi" w:hAnsiTheme="majorHAnsi" w:cstheme="majorHAnsi"/>
          <w:color w:val="000000" w:themeColor="text1"/>
          <w:shd w:val="clear" w:color="auto" w:fill="FFFFFF"/>
        </w:rPr>
      </w:pPr>
    </w:p>
    <w:p w14:paraId="5E68D5DD" w14:textId="77777777" w:rsidR="00033BD4" w:rsidRPr="00033BD4" w:rsidRDefault="00033BD4" w:rsidP="00033BD4">
      <w:pPr>
        <w:spacing w:line="276" w:lineRule="auto"/>
        <w:ind w:left="709"/>
        <w:jc w:val="both"/>
        <w:rPr>
          <w:rFonts w:asciiTheme="majorHAnsi" w:hAnsiTheme="majorHAnsi" w:cstheme="majorHAnsi"/>
          <w:b/>
          <w:bCs/>
          <w:i/>
          <w:iCs/>
          <w:color w:val="000000" w:themeColor="text1"/>
          <w:shd w:val="clear" w:color="auto" w:fill="FFFFFF"/>
        </w:rPr>
      </w:pPr>
      <w:r w:rsidRPr="00033BD4">
        <w:rPr>
          <w:rFonts w:asciiTheme="majorHAnsi" w:hAnsiTheme="majorHAnsi" w:cstheme="majorHAnsi"/>
          <w:i/>
          <w:iCs/>
          <w:color w:val="000000" w:themeColor="text1"/>
          <w:shd w:val="clear" w:color="auto" w:fill="FFFFFF"/>
        </w:rPr>
        <w:t xml:space="preserve">Marc-Philippe </w:t>
      </w:r>
      <w:proofErr w:type="spellStart"/>
      <w:r w:rsidRPr="00033BD4">
        <w:rPr>
          <w:rFonts w:asciiTheme="majorHAnsi" w:hAnsiTheme="majorHAnsi" w:cstheme="majorHAnsi"/>
          <w:i/>
          <w:iCs/>
          <w:color w:val="000000" w:themeColor="text1"/>
          <w:shd w:val="clear" w:color="auto" w:fill="FFFFFF"/>
        </w:rPr>
        <w:t>Weller</w:t>
      </w:r>
      <w:proofErr w:type="spellEnd"/>
      <w:r w:rsidRPr="00033BD4">
        <w:rPr>
          <w:rFonts w:asciiTheme="majorHAnsi" w:hAnsiTheme="majorHAnsi" w:cstheme="majorHAnsi"/>
          <w:i/>
          <w:iCs/>
          <w:color w:val="000000" w:themeColor="text1"/>
          <w:shd w:val="clear" w:color="auto" w:fill="FFFFFF"/>
        </w:rPr>
        <w:t xml:space="preserve"> (University of Heidelberg)</w:t>
      </w:r>
    </w:p>
    <w:p w14:paraId="76E17119" w14:textId="77777777" w:rsidR="00033BD4" w:rsidRPr="00144C39" w:rsidRDefault="00033BD4" w:rsidP="00144C39">
      <w:pPr>
        <w:spacing w:line="360" w:lineRule="auto"/>
        <w:ind w:left="709"/>
        <w:jc w:val="both"/>
        <w:rPr>
          <w:rFonts w:asciiTheme="majorHAnsi" w:hAnsiTheme="majorHAnsi" w:cstheme="majorHAnsi"/>
          <w:b/>
          <w:bCs/>
          <w:color w:val="000000" w:themeColor="text1"/>
          <w:shd w:val="clear" w:color="auto" w:fill="FFFFFF"/>
        </w:rPr>
      </w:pPr>
    </w:p>
    <w:p w14:paraId="307F7204" w14:textId="77777777" w:rsidR="002E584F" w:rsidRDefault="002E584F" w:rsidP="00144C39">
      <w:pPr>
        <w:spacing w:line="360" w:lineRule="auto"/>
        <w:ind w:left="709"/>
        <w:jc w:val="both"/>
        <w:rPr>
          <w:rFonts w:asciiTheme="majorHAnsi" w:hAnsiTheme="majorHAnsi" w:cstheme="majorHAnsi"/>
          <w:b/>
          <w:bCs/>
          <w:color w:val="222222"/>
          <w:shd w:val="clear" w:color="auto" w:fill="FFFFFF"/>
        </w:rPr>
      </w:pPr>
    </w:p>
    <w:p w14:paraId="0788B702" w14:textId="77777777" w:rsidR="002E584F" w:rsidRDefault="002E584F" w:rsidP="00144C39">
      <w:pPr>
        <w:spacing w:line="360" w:lineRule="auto"/>
        <w:ind w:left="709"/>
        <w:jc w:val="both"/>
        <w:rPr>
          <w:rFonts w:asciiTheme="majorHAnsi" w:hAnsiTheme="majorHAnsi" w:cstheme="majorHAnsi"/>
          <w:b/>
          <w:bCs/>
          <w:color w:val="222222"/>
          <w:shd w:val="clear" w:color="auto" w:fill="FFFFFF"/>
        </w:rPr>
      </w:pPr>
    </w:p>
    <w:p w14:paraId="514B1BE1" w14:textId="77777777" w:rsidR="00B03AE8" w:rsidRDefault="00B03AE8" w:rsidP="00144C39">
      <w:pPr>
        <w:spacing w:line="360" w:lineRule="auto"/>
        <w:ind w:left="709"/>
        <w:jc w:val="both"/>
        <w:rPr>
          <w:rFonts w:asciiTheme="majorHAnsi" w:hAnsiTheme="majorHAnsi" w:cstheme="majorHAnsi"/>
          <w:b/>
          <w:bCs/>
          <w:color w:val="222222"/>
          <w:shd w:val="clear" w:color="auto" w:fill="FFFFFF"/>
        </w:rPr>
      </w:pPr>
    </w:p>
    <w:p w14:paraId="50AE9D1C" w14:textId="77777777" w:rsidR="00B03AE8" w:rsidRDefault="00B03AE8" w:rsidP="00144C39">
      <w:pPr>
        <w:spacing w:line="360" w:lineRule="auto"/>
        <w:ind w:left="709"/>
        <w:jc w:val="both"/>
        <w:rPr>
          <w:rFonts w:asciiTheme="majorHAnsi" w:hAnsiTheme="majorHAnsi" w:cstheme="majorHAnsi"/>
          <w:b/>
          <w:bCs/>
          <w:color w:val="222222"/>
          <w:shd w:val="clear" w:color="auto" w:fill="FFFFFF"/>
        </w:rPr>
      </w:pPr>
    </w:p>
    <w:p w14:paraId="69BD929A" w14:textId="77777777" w:rsidR="002A723F" w:rsidRDefault="002A723F" w:rsidP="00144C39">
      <w:pPr>
        <w:spacing w:line="360" w:lineRule="auto"/>
        <w:ind w:left="709"/>
        <w:jc w:val="both"/>
        <w:rPr>
          <w:rFonts w:asciiTheme="majorHAnsi" w:hAnsiTheme="majorHAnsi" w:cstheme="majorHAnsi"/>
          <w:b/>
          <w:bCs/>
          <w:color w:val="222222"/>
          <w:shd w:val="clear" w:color="auto" w:fill="FFFFFF"/>
        </w:rPr>
      </w:pPr>
    </w:p>
    <w:p w14:paraId="20926D0E" w14:textId="06D889E8" w:rsidR="00404ED6" w:rsidRDefault="00144C39" w:rsidP="00404ED6">
      <w:pPr>
        <w:spacing w:line="360" w:lineRule="auto"/>
        <w:ind w:left="709"/>
        <w:jc w:val="both"/>
        <w:rPr>
          <w:rFonts w:asciiTheme="majorHAnsi" w:hAnsiTheme="majorHAnsi" w:cstheme="majorHAnsi"/>
          <w:b/>
          <w:bCs/>
          <w:color w:val="222222"/>
          <w:shd w:val="clear" w:color="auto" w:fill="FFFFFF"/>
        </w:rPr>
      </w:pPr>
      <w:r w:rsidRPr="00144C39">
        <w:rPr>
          <w:rFonts w:asciiTheme="majorHAnsi" w:hAnsiTheme="majorHAnsi" w:cstheme="majorHAnsi"/>
          <w:b/>
          <w:bCs/>
          <w:color w:val="222222"/>
          <w:shd w:val="clear" w:color="auto" w:fill="FFFFFF"/>
        </w:rPr>
        <w:t xml:space="preserve">Corporate </w:t>
      </w:r>
      <w:proofErr w:type="spellStart"/>
      <w:r w:rsidRPr="00144C39">
        <w:rPr>
          <w:rFonts w:asciiTheme="majorHAnsi" w:hAnsiTheme="majorHAnsi" w:cstheme="majorHAnsi"/>
          <w:b/>
          <w:bCs/>
          <w:color w:val="222222"/>
          <w:shd w:val="clear" w:color="auto" w:fill="FFFFFF"/>
        </w:rPr>
        <w:t>Law</w:t>
      </w:r>
      <w:proofErr w:type="spellEnd"/>
      <w:r w:rsidRPr="00144C39">
        <w:rPr>
          <w:rFonts w:asciiTheme="majorHAnsi" w:hAnsiTheme="majorHAnsi" w:cstheme="majorHAnsi"/>
          <w:b/>
          <w:bCs/>
          <w:color w:val="222222"/>
          <w:shd w:val="clear" w:color="auto" w:fill="FFFFFF"/>
        </w:rPr>
        <w:t xml:space="preserve"> </w:t>
      </w:r>
      <w:proofErr w:type="spellStart"/>
      <w:r w:rsidRPr="00144C39">
        <w:rPr>
          <w:rFonts w:asciiTheme="majorHAnsi" w:hAnsiTheme="majorHAnsi" w:cstheme="majorHAnsi"/>
          <w:b/>
          <w:bCs/>
          <w:color w:val="222222"/>
          <w:shd w:val="clear" w:color="auto" w:fill="FFFFFF"/>
        </w:rPr>
        <w:t>as</w:t>
      </w:r>
      <w:proofErr w:type="spellEnd"/>
      <w:r w:rsidRPr="00144C39">
        <w:rPr>
          <w:rFonts w:asciiTheme="majorHAnsi" w:hAnsiTheme="majorHAnsi" w:cstheme="majorHAnsi"/>
          <w:b/>
          <w:bCs/>
          <w:color w:val="222222"/>
          <w:shd w:val="clear" w:color="auto" w:fill="FFFFFF"/>
        </w:rPr>
        <w:t xml:space="preserve"> an </w:t>
      </w:r>
      <w:proofErr w:type="spellStart"/>
      <w:r w:rsidRPr="00144C39">
        <w:rPr>
          <w:rFonts w:asciiTheme="majorHAnsi" w:hAnsiTheme="majorHAnsi" w:cstheme="majorHAnsi"/>
          <w:b/>
          <w:bCs/>
          <w:color w:val="222222"/>
          <w:shd w:val="clear" w:color="auto" w:fill="FFFFFF"/>
        </w:rPr>
        <w:t>Instrument</w:t>
      </w:r>
      <w:proofErr w:type="spellEnd"/>
      <w:r w:rsidRPr="00144C39">
        <w:rPr>
          <w:rFonts w:asciiTheme="majorHAnsi" w:hAnsiTheme="majorHAnsi" w:cstheme="majorHAnsi"/>
          <w:b/>
          <w:bCs/>
          <w:color w:val="222222"/>
          <w:shd w:val="clear" w:color="auto" w:fill="FFFFFF"/>
        </w:rPr>
        <w:t xml:space="preserve"> of </w:t>
      </w:r>
      <w:proofErr w:type="spellStart"/>
      <w:r w:rsidRPr="00144C39">
        <w:rPr>
          <w:rFonts w:asciiTheme="majorHAnsi" w:hAnsiTheme="majorHAnsi" w:cstheme="majorHAnsi"/>
          <w:b/>
          <w:bCs/>
          <w:color w:val="222222"/>
          <w:shd w:val="clear" w:color="auto" w:fill="FFFFFF"/>
        </w:rPr>
        <w:t>Environmental</w:t>
      </w:r>
      <w:proofErr w:type="spellEnd"/>
      <w:r w:rsidRPr="00144C39">
        <w:rPr>
          <w:rFonts w:asciiTheme="majorHAnsi" w:hAnsiTheme="majorHAnsi" w:cstheme="majorHAnsi"/>
          <w:b/>
          <w:bCs/>
          <w:color w:val="222222"/>
          <w:shd w:val="clear" w:color="auto" w:fill="FFFFFF"/>
        </w:rPr>
        <w:t xml:space="preserve"> and </w:t>
      </w:r>
      <w:proofErr w:type="spellStart"/>
      <w:r w:rsidRPr="00144C39">
        <w:rPr>
          <w:rFonts w:asciiTheme="majorHAnsi" w:hAnsiTheme="majorHAnsi" w:cstheme="majorHAnsi"/>
          <w:b/>
          <w:bCs/>
          <w:color w:val="222222"/>
          <w:shd w:val="clear" w:color="auto" w:fill="FFFFFF"/>
        </w:rPr>
        <w:t>Sustainability</w:t>
      </w:r>
      <w:proofErr w:type="spellEnd"/>
      <w:r w:rsidRPr="00144C39">
        <w:rPr>
          <w:rFonts w:asciiTheme="majorHAnsi" w:hAnsiTheme="majorHAnsi" w:cstheme="majorHAnsi"/>
          <w:b/>
          <w:bCs/>
          <w:color w:val="222222"/>
          <w:shd w:val="clear" w:color="auto" w:fill="FFFFFF"/>
        </w:rPr>
        <w:t xml:space="preserve"> </w:t>
      </w:r>
      <w:proofErr w:type="spellStart"/>
      <w:r w:rsidRPr="00144C39">
        <w:rPr>
          <w:rFonts w:asciiTheme="majorHAnsi" w:hAnsiTheme="majorHAnsi" w:cstheme="majorHAnsi"/>
          <w:b/>
          <w:bCs/>
          <w:color w:val="222222"/>
          <w:shd w:val="clear" w:color="auto" w:fill="FFFFFF"/>
        </w:rPr>
        <w:t>Regulation</w:t>
      </w:r>
      <w:proofErr w:type="spellEnd"/>
      <w:r w:rsidRPr="00144C39">
        <w:rPr>
          <w:rFonts w:asciiTheme="majorHAnsi" w:hAnsiTheme="majorHAnsi" w:cstheme="majorHAnsi"/>
          <w:b/>
          <w:bCs/>
          <w:color w:val="222222"/>
          <w:shd w:val="clear" w:color="auto" w:fill="FFFFFF"/>
        </w:rPr>
        <w:t>: </w:t>
      </w:r>
      <w:proofErr w:type="spellStart"/>
      <w:r w:rsidRPr="00144C39">
        <w:rPr>
          <w:rStyle w:val="il"/>
          <w:rFonts w:asciiTheme="majorHAnsi" w:hAnsiTheme="majorHAnsi" w:cstheme="majorHAnsi"/>
          <w:b/>
          <w:bCs/>
          <w:color w:val="222222"/>
          <w:shd w:val="clear" w:color="auto" w:fill="FFFFFF"/>
        </w:rPr>
        <w:t>Promises</w:t>
      </w:r>
      <w:proofErr w:type="spellEnd"/>
      <w:r w:rsidRPr="00144C39">
        <w:rPr>
          <w:rFonts w:asciiTheme="majorHAnsi" w:hAnsiTheme="majorHAnsi" w:cstheme="majorHAnsi"/>
          <w:b/>
          <w:bCs/>
          <w:color w:val="222222"/>
          <w:shd w:val="clear" w:color="auto" w:fill="FFFFFF"/>
        </w:rPr>
        <w:t> and </w:t>
      </w:r>
      <w:proofErr w:type="spellStart"/>
      <w:r w:rsidRPr="00144C39">
        <w:rPr>
          <w:rStyle w:val="il"/>
          <w:rFonts w:asciiTheme="majorHAnsi" w:hAnsiTheme="majorHAnsi" w:cstheme="majorHAnsi"/>
          <w:b/>
          <w:bCs/>
          <w:color w:val="222222"/>
          <w:shd w:val="clear" w:color="auto" w:fill="FFFFFF"/>
        </w:rPr>
        <w:t>Perils</w:t>
      </w:r>
      <w:proofErr w:type="spellEnd"/>
    </w:p>
    <w:p w14:paraId="2C2A99AF" w14:textId="77777777" w:rsidR="00404ED6" w:rsidRPr="00144C39" w:rsidRDefault="00404ED6" w:rsidP="00404ED6">
      <w:pPr>
        <w:spacing w:line="360" w:lineRule="auto"/>
        <w:ind w:left="709"/>
        <w:jc w:val="both"/>
        <w:rPr>
          <w:rFonts w:asciiTheme="majorHAnsi" w:hAnsiTheme="majorHAnsi" w:cstheme="majorHAnsi"/>
          <w:b/>
          <w:bCs/>
          <w:color w:val="222222"/>
          <w:shd w:val="clear" w:color="auto" w:fill="FFFFFF"/>
        </w:rPr>
      </w:pPr>
    </w:p>
    <w:p w14:paraId="4AF93A1C" w14:textId="77777777" w:rsidR="00033BD4" w:rsidRDefault="00033BD4" w:rsidP="00404ED6">
      <w:pPr>
        <w:spacing w:line="360" w:lineRule="auto"/>
        <w:ind w:left="709"/>
        <w:jc w:val="both"/>
        <w:rPr>
          <w:rFonts w:asciiTheme="majorHAnsi" w:hAnsiTheme="majorHAnsi" w:cstheme="majorHAnsi"/>
          <w:i/>
          <w:lang w:val="en-US"/>
        </w:rPr>
      </w:pPr>
      <w:proofErr w:type="spellStart"/>
      <w:r>
        <w:rPr>
          <w:rFonts w:asciiTheme="majorHAnsi" w:hAnsiTheme="majorHAnsi" w:cstheme="majorHAnsi"/>
          <w:i/>
          <w:lang w:val="en-US"/>
        </w:rPr>
        <w:t>Thilo</w:t>
      </w:r>
      <w:proofErr w:type="spellEnd"/>
      <w:r>
        <w:rPr>
          <w:rFonts w:asciiTheme="majorHAnsi" w:hAnsiTheme="majorHAnsi" w:cstheme="majorHAnsi"/>
          <w:i/>
          <w:lang w:val="en-US"/>
        </w:rPr>
        <w:t xml:space="preserve"> Kuntz (University of Düsseldorf)</w:t>
      </w:r>
    </w:p>
    <w:p w14:paraId="563727E7" w14:textId="77777777" w:rsidR="00033BD4" w:rsidRDefault="00033BD4" w:rsidP="00033BD4">
      <w:pPr>
        <w:spacing w:line="276" w:lineRule="auto"/>
        <w:ind w:left="709"/>
        <w:jc w:val="both"/>
        <w:rPr>
          <w:rFonts w:asciiTheme="majorHAnsi" w:hAnsiTheme="majorHAnsi" w:cstheme="majorHAnsi"/>
          <w:i/>
          <w:lang w:val="en-US"/>
        </w:rPr>
      </w:pPr>
    </w:p>
    <w:p w14:paraId="601E51BD" w14:textId="77777777" w:rsidR="00236408" w:rsidRDefault="00236408" w:rsidP="00033BD4">
      <w:pPr>
        <w:spacing w:line="276" w:lineRule="auto"/>
        <w:ind w:left="709"/>
        <w:jc w:val="both"/>
        <w:rPr>
          <w:rFonts w:asciiTheme="majorHAnsi" w:hAnsiTheme="majorHAnsi" w:cstheme="majorHAnsi"/>
          <w:i/>
          <w:lang w:val="en-US"/>
        </w:rPr>
      </w:pPr>
    </w:p>
    <w:p w14:paraId="1D02B0B2" w14:textId="77777777" w:rsidR="00033BD4" w:rsidRDefault="00033BD4" w:rsidP="00033BD4">
      <w:pPr>
        <w:spacing w:line="276" w:lineRule="auto"/>
        <w:ind w:left="709"/>
        <w:jc w:val="both"/>
        <w:rPr>
          <w:rFonts w:asciiTheme="majorHAnsi" w:hAnsiTheme="majorHAnsi" w:cstheme="majorHAnsi"/>
          <w:b/>
          <w:bCs/>
          <w:color w:val="000000" w:themeColor="text1"/>
          <w:shd w:val="clear" w:color="auto" w:fill="FFFFFF"/>
        </w:rPr>
      </w:pPr>
      <w:proofErr w:type="spellStart"/>
      <w:r w:rsidRPr="00033BD4">
        <w:rPr>
          <w:rFonts w:asciiTheme="majorHAnsi" w:hAnsiTheme="majorHAnsi" w:cstheme="majorHAnsi"/>
          <w:b/>
          <w:bCs/>
          <w:color w:val="000000" w:themeColor="text1"/>
          <w:shd w:val="clear" w:color="auto" w:fill="FFFFFF"/>
        </w:rPr>
        <w:t>Principles</w:t>
      </w:r>
      <w:proofErr w:type="spellEnd"/>
      <w:r w:rsidRPr="00033BD4">
        <w:rPr>
          <w:rFonts w:asciiTheme="majorHAnsi" w:hAnsiTheme="majorHAnsi" w:cstheme="majorHAnsi"/>
          <w:b/>
          <w:bCs/>
          <w:color w:val="000000" w:themeColor="text1"/>
          <w:shd w:val="clear" w:color="auto" w:fill="FFFFFF"/>
        </w:rPr>
        <w:t xml:space="preserve"> of International </w:t>
      </w:r>
      <w:proofErr w:type="spellStart"/>
      <w:r w:rsidRPr="00033BD4">
        <w:rPr>
          <w:rFonts w:asciiTheme="majorHAnsi" w:hAnsiTheme="majorHAnsi" w:cstheme="majorHAnsi"/>
          <w:b/>
          <w:bCs/>
          <w:color w:val="000000" w:themeColor="text1"/>
          <w:shd w:val="clear" w:color="auto" w:fill="FFFFFF"/>
        </w:rPr>
        <w:t>Law</w:t>
      </w:r>
      <w:proofErr w:type="spellEnd"/>
      <w:r w:rsidRPr="00033BD4">
        <w:rPr>
          <w:rFonts w:asciiTheme="majorHAnsi" w:hAnsiTheme="majorHAnsi" w:cstheme="majorHAnsi"/>
          <w:b/>
          <w:bCs/>
          <w:color w:val="000000" w:themeColor="text1"/>
          <w:shd w:val="clear" w:color="auto" w:fill="FFFFFF"/>
        </w:rPr>
        <w:t xml:space="preserve"> in the </w:t>
      </w:r>
      <w:proofErr w:type="spellStart"/>
      <w:r w:rsidRPr="00033BD4">
        <w:rPr>
          <w:rFonts w:asciiTheme="majorHAnsi" w:hAnsiTheme="majorHAnsi" w:cstheme="majorHAnsi"/>
          <w:b/>
          <w:bCs/>
          <w:color w:val="000000" w:themeColor="text1"/>
          <w:shd w:val="clear" w:color="auto" w:fill="FFFFFF"/>
        </w:rPr>
        <w:t>Climate</w:t>
      </w:r>
      <w:proofErr w:type="spellEnd"/>
      <w:r w:rsidRPr="00033BD4">
        <w:rPr>
          <w:rFonts w:asciiTheme="majorHAnsi" w:hAnsiTheme="majorHAnsi" w:cstheme="majorHAnsi"/>
          <w:b/>
          <w:bCs/>
          <w:color w:val="000000" w:themeColor="text1"/>
          <w:shd w:val="clear" w:color="auto" w:fill="FFFFFF"/>
        </w:rPr>
        <w:t xml:space="preserve"> Justice </w:t>
      </w:r>
      <w:proofErr w:type="spellStart"/>
      <w:r w:rsidRPr="00033BD4">
        <w:rPr>
          <w:rFonts w:asciiTheme="majorHAnsi" w:hAnsiTheme="majorHAnsi" w:cstheme="majorHAnsi"/>
          <w:b/>
          <w:bCs/>
          <w:color w:val="000000" w:themeColor="text1"/>
          <w:shd w:val="clear" w:color="auto" w:fill="FFFFFF"/>
        </w:rPr>
        <w:t>Context</w:t>
      </w:r>
      <w:proofErr w:type="spellEnd"/>
    </w:p>
    <w:p w14:paraId="0B416619" w14:textId="77777777" w:rsidR="00033BD4" w:rsidRDefault="00033BD4" w:rsidP="00033BD4">
      <w:pPr>
        <w:spacing w:line="276" w:lineRule="auto"/>
        <w:ind w:left="709"/>
        <w:jc w:val="both"/>
        <w:rPr>
          <w:rFonts w:asciiTheme="majorHAnsi" w:hAnsiTheme="majorHAnsi" w:cstheme="majorHAnsi"/>
          <w:b/>
          <w:bCs/>
          <w:color w:val="000000" w:themeColor="text1"/>
          <w:shd w:val="clear" w:color="auto" w:fill="FFFFFF"/>
        </w:rPr>
      </w:pPr>
    </w:p>
    <w:p w14:paraId="66F680DB" w14:textId="7F7545E1" w:rsidR="00033BD4" w:rsidRPr="00033BD4" w:rsidRDefault="00033BD4" w:rsidP="00033BD4">
      <w:pPr>
        <w:spacing w:line="276" w:lineRule="auto"/>
        <w:ind w:left="709"/>
        <w:jc w:val="both"/>
        <w:rPr>
          <w:rFonts w:asciiTheme="majorHAnsi" w:hAnsiTheme="majorHAnsi" w:cstheme="majorHAnsi"/>
          <w:i/>
          <w:iCs/>
          <w:color w:val="000000" w:themeColor="text1"/>
          <w:lang w:val="en-US"/>
        </w:rPr>
      </w:pPr>
      <w:r w:rsidRPr="00033BD4">
        <w:rPr>
          <w:rFonts w:asciiTheme="majorHAnsi" w:hAnsiTheme="majorHAnsi" w:cstheme="majorHAnsi"/>
          <w:i/>
          <w:iCs/>
          <w:color w:val="000000" w:themeColor="text1"/>
          <w:shd w:val="clear" w:color="auto" w:fill="FFFFFF"/>
        </w:rPr>
        <w:t xml:space="preserve">Rolf </w:t>
      </w:r>
      <w:r w:rsidR="000F293F">
        <w:rPr>
          <w:rFonts w:asciiTheme="majorHAnsi" w:hAnsiTheme="majorHAnsi" w:cstheme="majorHAnsi"/>
          <w:i/>
          <w:iCs/>
          <w:color w:val="000000" w:themeColor="text1"/>
          <w:shd w:val="clear" w:color="auto" w:fill="FFFFFF"/>
        </w:rPr>
        <w:t xml:space="preserve">H. </w:t>
      </w:r>
      <w:r w:rsidRPr="00033BD4">
        <w:rPr>
          <w:rFonts w:asciiTheme="majorHAnsi" w:hAnsiTheme="majorHAnsi" w:cstheme="majorHAnsi"/>
          <w:i/>
          <w:iCs/>
          <w:color w:val="000000" w:themeColor="text1"/>
          <w:shd w:val="clear" w:color="auto" w:fill="FFFFFF"/>
        </w:rPr>
        <w:t>Weber (University of Zurich)</w:t>
      </w:r>
    </w:p>
    <w:p w14:paraId="418D27EE" w14:textId="77777777" w:rsidR="00033BD4" w:rsidRDefault="00033BD4" w:rsidP="00033BD4">
      <w:pPr>
        <w:spacing w:line="276" w:lineRule="auto"/>
        <w:jc w:val="both"/>
        <w:rPr>
          <w:rFonts w:asciiTheme="majorHAnsi" w:hAnsiTheme="majorHAnsi"/>
          <w:lang w:val="en-US"/>
        </w:rPr>
      </w:pPr>
    </w:p>
    <w:p w14:paraId="612D5658" w14:textId="5EB6B6AD" w:rsidR="004F7CE9" w:rsidRPr="00033BD4" w:rsidRDefault="004F7CE9" w:rsidP="00033BD4">
      <w:pPr>
        <w:spacing w:after="200" w:line="276" w:lineRule="auto"/>
        <w:jc w:val="both"/>
        <w:rPr>
          <w:rFonts w:asciiTheme="majorHAnsi" w:hAnsiTheme="majorHAnsi"/>
          <w:b/>
          <w:color w:val="7F7F7F"/>
          <w:lang w:val="en-US"/>
        </w:rPr>
      </w:pPr>
      <w:r>
        <w:rPr>
          <w:rFonts w:asciiTheme="majorHAnsi" w:hAnsiTheme="majorHAnsi"/>
          <w:b/>
          <w:color w:val="7F7F7F"/>
          <w:lang w:val="en-US"/>
        </w:rPr>
        <w:t>1</w:t>
      </w:r>
      <w:r w:rsidR="002E584F">
        <w:rPr>
          <w:rFonts w:asciiTheme="majorHAnsi" w:hAnsiTheme="majorHAnsi"/>
          <w:b/>
          <w:color w:val="7F7F7F"/>
          <w:lang w:val="en-US"/>
        </w:rPr>
        <w:t>1</w:t>
      </w:r>
      <w:r w:rsidRPr="003C5E31">
        <w:rPr>
          <w:rFonts w:asciiTheme="majorHAnsi" w:hAnsiTheme="majorHAnsi"/>
          <w:b/>
          <w:color w:val="7F7F7F"/>
          <w:lang w:val="en-US"/>
        </w:rPr>
        <w:t>:</w:t>
      </w:r>
      <w:r w:rsidR="002E584F">
        <w:rPr>
          <w:rFonts w:asciiTheme="majorHAnsi" w:hAnsiTheme="majorHAnsi"/>
          <w:b/>
          <w:color w:val="7F7F7F"/>
          <w:lang w:val="en-US"/>
        </w:rPr>
        <w:t>0</w:t>
      </w:r>
      <w:r w:rsidR="000316D1">
        <w:rPr>
          <w:rFonts w:asciiTheme="majorHAnsi" w:hAnsiTheme="majorHAnsi"/>
          <w:b/>
          <w:color w:val="7F7F7F"/>
          <w:lang w:val="en-US"/>
        </w:rPr>
        <w:t>0</w:t>
      </w:r>
      <w:r w:rsidRPr="003C5E31">
        <w:rPr>
          <w:rFonts w:asciiTheme="majorHAnsi" w:hAnsiTheme="majorHAnsi"/>
          <w:b/>
          <w:color w:val="7F7F7F"/>
          <w:lang w:val="en-US"/>
        </w:rPr>
        <w:t xml:space="preserve">   </w:t>
      </w:r>
      <w:r>
        <w:rPr>
          <w:rFonts w:asciiTheme="majorHAnsi" w:hAnsiTheme="majorHAnsi"/>
          <w:b/>
          <w:color w:val="7F7F7F"/>
          <w:lang w:val="en-US"/>
        </w:rPr>
        <w:t>Discussion</w:t>
      </w:r>
    </w:p>
    <w:p w14:paraId="54A91508" w14:textId="4EC0DB63" w:rsidR="004D1E17" w:rsidRDefault="000316D1" w:rsidP="00EA14FB">
      <w:pPr>
        <w:spacing w:after="200" w:line="276" w:lineRule="auto"/>
        <w:jc w:val="both"/>
        <w:rPr>
          <w:rFonts w:asciiTheme="majorHAnsi" w:hAnsiTheme="majorHAnsi"/>
          <w:b/>
          <w:color w:val="7F7F7F"/>
          <w:lang w:val="en-US"/>
        </w:rPr>
      </w:pPr>
      <w:r>
        <w:rPr>
          <w:rFonts w:asciiTheme="majorHAnsi" w:hAnsiTheme="majorHAnsi"/>
          <w:b/>
          <w:color w:val="7F7F7F"/>
          <w:lang w:val="en-US"/>
        </w:rPr>
        <w:t>11</w:t>
      </w:r>
      <w:r w:rsidR="004F7CE9" w:rsidRPr="003C5E31">
        <w:rPr>
          <w:rFonts w:asciiTheme="majorHAnsi" w:hAnsiTheme="majorHAnsi"/>
          <w:b/>
          <w:color w:val="7F7F7F"/>
          <w:lang w:val="en-US"/>
        </w:rPr>
        <w:t>:</w:t>
      </w:r>
      <w:r w:rsidR="005A2886">
        <w:rPr>
          <w:rFonts w:asciiTheme="majorHAnsi" w:hAnsiTheme="majorHAnsi"/>
          <w:b/>
          <w:color w:val="7F7F7F"/>
          <w:lang w:val="en-US"/>
        </w:rPr>
        <w:t>20</w:t>
      </w:r>
      <w:r w:rsidR="004F7CE9" w:rsidRPr="003C5E31">
        <w:rPr>
          <w:rFonts w:asciiTheme="majorHAnsi" w:hAnsiTheme="majorHAnsi"/>
          <w:b/>
          <w:color w:val="7F7F7F"/>
          <w:lang w:val="en-US"/>
        </w:rPr>
        <w:t xml:space="preserve">   </w:t>
      </w:r>
      <w:r w:rsidR="004F7CE9">
        <w:rPr>
          <w:rFonts w:asciiTheme="majorHAnsi" w:hAnsiTheme="majorHAnsi"/>
          <w:b/>
          <w:color w:val="7F7F7F"/>
          <w:lang w:val="en-US"/>
        </w:rPr>
        <w:t>Coffee Break</w:t>
      </w:r>
    </w:p>
    <w:p w14:paraId="4DE9F2D3" w14:textId="77777777" w:rsidR="002B5AF7" w:rsidRDefault="002B5AF7" w:rsidP="00EA14FB">
      <w:pPr>
        <w:spacing w:after="200" w:line="276" w:lineRule="auto"/>
        <w:jc w:val="both"/>
        <w:rPr>
          <w:rFonts w:asciiTheme="majorHAnsi" w:hAnsiTheme="majorHAnsi"/>
          <w:b/>
          <w:color w:val="7F7F7F"/>
          <w:lang w:val="en-US"/>
        </w:rPr>
      </w:pPr>
    </w:p>
    <w:p w14:paraId="1C27A215" w14:textId="7807FE8B" w:rsidR="00EA14FB" w:rsidRPr="003C5E31" w:rsidRDefault="004F7CE9" w:rsidP="00EA14FB">
      <w:pPr>
        <w:spacing w:after="200" w:line="276" w:lineRule="auto"/>
        <w:jc w:val="both"/>
        <w:rPr>
          <w:rFonts w:asciiTheme="majorHAnsi" w:hAnsiTheme="majorHAnsi"/>
          <w:b/>
          <w:color w:val="7F7F7F"/>
          <w:lang w:val="en-US"/>
        </w:rPr>
      </w:pPr>
      <w:r>
        <w:rPr>
          <w:rFonts w:asciiTheme="majorHAnsi" w:hAnsiTheme="majorHAnsi"/>
          <w:b/>
          <w:color w:val="7F7F7F"/>
          <w:lang w:val="en-US"/>
        </w:rPr>
        <w:t>1</w:t>
      </w:r>
      <w:r w:rsidR="005A2886">
        <w:rPr>
          <w:rFonts w:asciiTheme="majorHAnsi" w:hAnsiTheme="majorHAnsi"/>
          <w:b/>
          <w:color w:val="7F7F7F"/>
          <w:lang w:val="en-US"/>
        </w:rPr>
        <w:t>1</w:t>
      </w:r>
      <w:r w:rsidRPr="000A560F">
        <w:rPr>
          <w:rFonts w:asciiTheme="majorHAnsi" w:hAnsiTheme="majorHAnsi" w:cstheme="majorHAnsi"/>
          <w:b/>
          <w:color w:val="7F7F7F"/>
          <w:lang w:val="en-US"/>
        </w:rPr>
        <w:t>:</w:t>
      </w:r>
      <w:r w:rsidR="005A2886">
        <w:rPr>
          <w:rFonts w:asciiTheme="majorHAnsi" w:hAnsiTheme="majorHAnsi" w:cstheme="majorHAnsi"/>
          <w:b/>
          <w:color w:val="7F7F7F"/>
          <w:lang w:val="en-US"/>
        </w:rPr>
        <w:t>40</w:t>
      </w:r>
      <w:r w:rsidR="00EE1493" w:rsidRPr="000A560F">
        <w:rPr>
          <w:rFonts w:asciiTheme="majorHAnsi" w:hAnsiTheme="majorHAnsi" w:cstheme="majorHAnsi"/>
          <w:b/>
          <w:color w:val="7F7F7F"/>
          <w:lang w:val="en-US"/>
        </w:rPr>
        <w:t xml:space="preserve">   </w:t>
      </w:r>
      <w:r w:rsidR="00EA14FB" w:rsidRPr="003C5E31">
        <w:rPr>
          <w:rFonts w:asciiTheme="majorHAnsi" w:hAnsiTheme="majorHAnsi"/>
          <w:b/>
          <w:color w:val="7F7F7F"/>
          <w:lang w:val="en-US"/>
        </w:rPr>
        <w:t>I</w:t>
      </w:r>
      <w:r w:rsidR="00EA14FB">
        <w:rPr>
          <w:rFonts w:asciiTheme="majorHAnsi" w:hAnsiTheme="majorHAnsi"/>
          <w:b/>
          <w:color w:val="7F7F7F"/>
          <w:lang w:val="en-US"/>
        </w:rPr>
        <w:t>I</w:t>
      </w:r>
      <w:r w:rsidR="0013079B">
        <w:rPr>
          <w:rFonts w:asciiTheme="majorHAnsi" w:hAnsiTheme="majorHAnsi"/>
          <w:b/>
          <w:color w:val="7F7F7F"/>
          <w:lang w:val="en-US"/>
        </w:rPr>
        <w:t>I</w:t>
      </w:r>
      <w:r w:rsidR="00EA14FB" w:rsidRPr="003C5E31">
        <w:rPr>
          <w:rFonts w:asciiTheme="majorHAnsi" w:hAnsiTheme="majorHAnsi"/>
          <w:b/>
          <w:color w:val="7F7F7F"/>
          <w:lang w:val="en-US"/>
        </w:rPr>
        <w:t>. Suppl</w:t>
      </w:r>
      <w:r w:rsidR="00EA14FB">
        <w:rPr>
          <w:rFonts w:asciiTheme="majorHAnsi" w:hAnsiTheme="majorHAnsi"/>
          <w:b/>
          <w:color w:val="7F7F7F"/>
          <w:lang w:val="en-US"/>
        </w:rPr>
        <w:t>y Chains</w:t>
      </w:r>
      <w:r w:rsidR="00960941">
        <w:rPr>
          <w:rFonts w:asciiTheme="majorHAnsi" w:hAnsiTheme="majorHAnsi"/>
          <w:b/>
          <w:color w:val="7F7F7F"/>
          <w:lang w:val="en-US"/>
        </w:rPr>
        <w:t xml:space="preserve"> Governance and Greenwashing</w:t>
      </w:r>
    </w:p>
    <w:p w14:paraId="3781CEE7" w14:textId="2D2E20DC" w:rsidR="00EA14FB" w:rsidRPr="005910E8" w:rsidRDefault="00EA14FB" w:rsidP="005910E8">
      <w:pPr>
        <w:spacing w:line="276" w:lineRule="auto"/>
        <w:ind w:left="709"/>
        <w:jc w:val="both"/>
        <w:rPr>
          <w:rFonts w:asciiTheme="majorHAnsi" w:hAnsiTheme="majorHAnsi" w:cstheme="majorHAnsi"/>
          <w:i/>
          <w:lang w:val="en-US"/>
        </w:rPr>
      </w:pPr>
      <w:r w:rsidRPr="00B47331">
        <w:rPr>
          <w:rFonts w:asciiTheme="majorHAnsi" w:hAnsiTheme="majorHAnsi"/>
          <w:lang w:val="en-US"/>
        </w:rPr>
        <w:t>Chair:</w:t>
      </w:r>
      <w:r w:rsidRPr="00B47331">
        <w:rPr>
          <w:rFonts w:asciiTheme="majorHAnsi" w:hAnsiTheme="majorHAnsi"/>
          <w:i/>
          <w:lang w:val="en-US"/>
        </w:rPr>
        <w:t xml:space="preserve"> </w:t>
      </w:r>
      <w:proofErr w:type="spellStart"/>
      <w:r w:rsidR="002A723F">
        <w:rPr>
          <w:rFonts w:asciiTheme="majorHAnsi" w:hAnsiTheme="majorHAnsi" w:cstheme="majorHAnsi"/>
          <w:i/>
          <w:lang w:val="en-US"/>
        </w:rPr>
        <w:t>Beate</w:t>
      </w:r>
      <w:proofErr w:type="spellEnd"/>
      <w:r w:rsidR="002A723F">
        <w:rPr>
          <w:rFonts w:asciiTheme="majorHAnsi" w:hAnsiTheme="majorHAnsi" w:cstheme="majorHAnsi"/>
          <w:i/>
          <w:lang w:val="en-US"/>
        </w:rPr>
        <w:t xml:space="preserve"> </w:t>
      </w:r>
      <w:proofErr w:type="spellStart"/>
      <w:r w:rsidR="002A723F">
        <w:rPr>
          <w:rFonts w:asciiTheme="majorHAnsi" w:hAnsiTheme="majorHAnsi" w:cstheme="majorHAnsi"/>
          <w:i/>
          <w:lang w:val="en-US"/>
        </w:rPr>
        <w:t>Gsell</w:t>
      </w:r>
      <w:proofErr w:type="spellEnd"/>
      <w:r w:rsidR="002A723F">
        <w:rPr>
          <w:rFonts w:asciiTheme="majorHAnsi" w:hAnsiTheme="majorHAnsi" w:cstheme="majorHAnsi"/>
          <w:i/>
          <w:lang w:val="en-US"/>
        </w:rPr>
        <w:t xml:space="preserve"> (Ludwig Maximilian University, Munich </w:t>
      </w:r>
      <w:r w:rsidR="00202755">
        <w:rPr>
          <w:rFonts w:asciiTheme="majorHAnsi" w:hAnsiTheme="majorHAnsi" w:cstheme="majorHAnsi"/>
          <w:i/>
          <w:lang w:val="en-US"/>
        </w:rPr>
        <w:t xml:space="preserve">/ </w:t>
      </w:r>
      <w:r w:rsidR="002A723F">
        <w:rPr>
          <w:rFonts w:asciiTheme="majorHAnsi" w:hAnsiTheme="majorHAnsi" w:cstheme="majorHAnsi"/>
          <w:i/>
          <w:lang w:val="en-US"/>
        </w:rPr>
        <w:t>Higher Regional Court</w:t>
      </w:r>
      <w:r w:rsidR="00202755">
        <w:rPr>
          <w:rFonts w:asciiTheme="majorHAnsi" w:hAnsiTheme="majorHAnsi" w:cstheme="majorHAnsi"/>
          <w:i/>
          <w:lang w:val="en-US"/>
        </w:rPr>
        <w:t xml:space="preserve"> of Munich</w:t>
      </w:r>
      <w:r w:rsidR="002A723F">
        <w:rPr>
          <w:rFonts w:asciiTheme="majorHAnsi" w:hAnsiTheme="majorHAnsi" w:cstheme="majorHAnsi"/>
          <w:i/>
          <w:lang w:val="en-US"/>
        </w:rPr>
        <w:t>)</w:t>
      </w:r>
    </w:p>
    <w:p w14:paraId="09EB5481" w14:textId="77777777" w:rsidR="00EA14FB" w:rsidRPr="004D1E17" w:rsidRDefault="00EA14FB" w:rsidP="00EA14FB">
      <w:pPr>
        <w:spacing w:line="360" w:lineRule="auto"/>
        <w:ind w:left="709"/>
        <w:jc w:val="both"/>
        <w:rPr>
          <w:rFonts w:asciiTheme="majorHAnsi" w:hAnsiTheme="majorHAnsi" w:cstheme="majorHAnsi"/>
          <w:i/>
          <w:color w:val="000000" w:themeColor="text1"/>
          <w:lang w:val="en-US"/>
        </w:rPr>
      </w:pPr>
    </w:p>
    <w:p w14:paraId="6A7C0E5A" w14:textId="407E410B" w:rsidR="00EA14FB" w:rsidRPr="004D1E17" w:rsidRDefault="00C427A6" w:rsidP="00EA14FB">
      <w:pPr>
        <w:spacing w:line="276" w:lineRule="auto"/>
        <w:ind w:left="709"/>
        <w:jc w:val="both"/>
        <w:rPr>
          <w:rFonts w:asciiTheme="majorHAnsi" w:hAnsiTheme="majorHAnsi" w:cstheme="majorHAnsi"/>
          <w:b/>
          <w:bCs/>
          <w:color w:val="000000" w:themeColor="text1"/>
          <w:shd w:val="clear" w:color="auto" w:fill="FFFFFF"/>
        </w:rPr>
      </w:pPr>
      <w:proofErr w:type="spellStart"/>
      <w:r w:rsidRPr="004D1E17">
        <w:rPr>
          <w:rFonts w:asciiTheme="majorHAnsi" w:hAnsiTheme="majorHAnsi" w:cstheme="majorHAnsi"/>
          <w:b/>
          <w:bCs/>
          <w:color w:val="000000" w:themeColor="text1"/>
          <w:shd w:val="clear" w:color="auto" w:fill="FFFFFF"/>
        </w:rPr>
        <w:t>Ecological</w:t>
      </w:r>
      <w:proofErr w:type="spellEnd"/>
      <w:r w:rsidRPr="004D1E17">
        <w:rPr>
          <w:rFonts w:asciiTheme="majorHAnsi" w:hAnsiTheme="majorHAnsi" w:cstheme="majorHAnsi"/>
          <w:b/>
          <w:bCs/>
          <w:color w:val="000000" w:themeColor="text1"/>
          <w:shd w:val="clear" w:color="auto" w:fill="FFFFFF"/>
        </w:rPr>
        <w:t xml:space="preserve"> </w:t>
      </w:r>
      <w:proofErr w:type="spellStart"/>
      <w:r w:rsidRPr="004D1E17">
        <w:rPr>
          <w:rFonts w:asciiTheme="majorHAnsi" w:hAnsiTheme="majorHAnsi" w:cstheme="majorHAnsi"/>
          <w:b/>
          <w:bCs/>
          <w:color w:val="000000" w:themeColor="text1"/>
          <w:shd w:val="clear" w:color="auto" w:fill="FFFFFF"/>
        </w:rPr>
        <w:t>Fallacies</w:t>
      </w:r>
      <w:proofErr w:type="spellEnd"/>
      <w:r w:rsidRPr="004D1E17">
        <w:rPr>
          <w:rFonts w:asciiTheme="majorHAnsi" w:hAnsiTheme="majorHAnsi" w:cstheme="majorHAnsi"/>
          <w:b/>
          <w:bCs/>
          <w:color w:val="000000" w:themeColor="text1"/>
          <w:shd w:val="clear" w:color="auto" w:fill="FFFFFF"/>
        </w:rPr>
        <w:t xml:space="preserve">?  ESG, Supply Chains, and </w:t>
      </w:r>
      <w:proofErr w:type="spellStart"/>
      <w:r w:rsidRPr="004D1E17">
        <w:rPr>
          <w:rFonts w:asciiTheme="majorHAnsi" w:hAnsiTheme="majorHAnsi" w:cstheme="majorHAnsi"/>
          <w:b/>
          <w:bCs/>
          <w:color w:val="000000" w:themeColor="text1"/>
          <w:shd w:val="clear" w:color="auto" w:fill="FFFFFF"/>
        </w:rPr>
        <w:t>Tropical</w:t>
      </w:r>
      <w:proofErr w:type="spellEnd"/>
      <w:r w:rsidRPr="004D1E17">
        <w:rPr>
          <w:rFonts w:asciiTheme="majorHAnsi" w:hAnsiTheme="majorHAnsi" w:cstheme="majorHAnsi"/>
          <w:b/>
          <w:bCs/>
          <w:color w:val="000000" w:themeColor="text1"/>
          <w:shd w:val="clear" w:color="auto" w:fill="FFFFFF"/>
        </w:rPr>
        <w:t xml:space="preserve"> </w:t>
      </w:r>
      <w:proofErr w:type="spellStart"/>
      <w:r w:rsidRPr="004D1E17">
        <w:rPr>
          <w:rFonts w:asciiTheme="majorHAnsi" w:hAnsiTheme="majorHAnsi" w:cstheme="majorHAnsi"/>
          <w:b/>
          <w:bCs/>
          <w:color w:val="000000" w:themeColor="text1"/>
          <w:shd w:val="clear" w:color="auto" w:fill="FFFFFF"/>
        </w:rPr>
        <w:t>Deforestation</w:t>
      </w:r>
      <w:proofErr w:type="spellEnd"/>
    </w:p>
    <w:p w14:paraId="6973AA33" w14:textId="77777777" w:rsidR="00C427A6" w:rsidRPr="004D1E17" w:rsidRDefault="00C427A6" w:rsidP="00EA14FB">
      <w:pPr>
        <w:spacing w:line="276" w:lineRule="auto"/>
        <w:ind w:left="709"/>
        <w:jc w:val="both"/>
        <w:rPr>
          <w:rFonts w:asciiTheme="majorHAnsi" w:hAnsiTheme="majorHAnsi" w:cstheme="majorHAnsi"/>
          <w:i/>
          <w:color w:val="000000" w:themeColor="text1"/>
          <w:lang w:val="en-US"/>
        </w:rPr>
      </w:pPr>
    </w:p>
    <w:p w14:paraId="48AF611E" w14:textId="605A6976" w:rsidR="0071460D" w:rsidRPr="004D1E17" w:rsidRDefault="00EA14FB" w:rsidP="00C427A6">
      <w:pPr>
        <w:spacing w:line="276" w:lineRule="auto"/>
        <w:ind w:left="709"/>
        <w:jc w:val="both"/>
        <w:rPr>
          <w:rFonts w:asciiTheme="majorHAnsi" w:hAnsiTheme="majorHAnsi" w:cstheme="majorHAnsi"/>
          <w:i/>
          <w:color w:val="000000" w:themeColor="text1"/>
          <w:lang w:val="en-US"/>
        </w:rPr>
      </w:pPr>
      <w:r w:rsidRPr="004D1E17">
        <w:rPr>
          <w:rFonts w:asciiTheme="majorHAnsi" w:hAnsiTheme="majorHAnsi" w:cstheme="majorHAnsi"/>
          <w:i/>
          <w:color w:val="000000" w:themeColor="text1"/>
          <w:lang w:val="en-US"/>
        </w:rPr>
        <w:t>William Boyd (University of California Los Angeles)</w:t>
      </w:r>
    </w:p>
    <w:p w14:paraId="59667ABB" w14:textId="77777777" w:rsidR="0071460D" w:rsidRDefault="0071460D" w:rsidP="004D1E17">
      <w:pPr>
        <w:spacing w:line="276" w:lineRule="auto"/>
        <w:jc w:val="both"/>
        <w:rPr>
          <w:rFonts w:asciiTheme="majorHAnsi" w:hAnsiTheme="majorHAnsi" w:cstheme="majorHAnsi"/>
          <w:i/>
          <w:color w:val="000000" w:themeColor="text1"/>
          <w:lang w:val="en-US"/>
        </w:rPr>
      </w:pPr>
    </w:p>
    <w:p w14:paraId="0D2DE463" w14:textId="77777777" w:rsidR="00236408" w:rsidRPr="004D1E17" w:rsidRDefault="00236408" w:rsidP="004D1E17">
      <w:pPr>
        <w:spacing w:line="276" w:lineRule="auto"/>
        <w:jc w:val="both"/>
        <w:rPr>
          <w:rFonts w:asciiTheme="majorHAnsi" w:hAnsiTheme="majorHAnsi" w:cstheme="majorHAnsi"/>
          <w:i/>
          <w:color w:val="000000" w:themeColor="text1"/>
          <w:lang w:val="en-US"/>
        </w:rPr>
      </w:pPr>
    </w:p>
    <w:p w14:paraId="4969FAE0" w14:textId="77777777" w:rsidR="00727341" w:rsidRPr="00727341" w:rsidRDefault="00727341" w:rsidP="00727341">
      <w:pPr>
        <w:shd w:val="clear" w:color="auto" w:fill="FFFFFF"/>
        <w:ind w:firstLine="708"/>
        <w:rPr>
          <w:rFonts w:asciiTheme="majorHAnsi" w:hAnsiTheme="majorHAnsi" w:cstheme="majorHAnsi"/>
          <w:b/>
          <w:bCs/>
          <w:color w:val="222222"/>
        </w:rPr>
      </w:pPr>
      <w:proofErr w:type="spellStart"/>
      <w:r w:rsidRPr="00727341">
        <w:rPr>
          <w:rFonts w:asciiTheme="majorHAnsi" w:hAnsiTheme="majorHAnsi" w:cstheme="majorHAnsi"/>
          <w:b/>
          <w:bCs/>
          <w:color w:val="222222"/>
        </w:rPr>
        <w:t>Complementarities</w:t>
      </w:r>
      <w:proofErr w:type="spellEnd"/>
      <w:r w:rsidRPr="00727341">
        <w:rPr>
          <w:rFonts w:asciiTheme="majorHAnsi" w:hAnsiTheme="majorHAnsi" w:cstheme="majorHAnsi"/>
          <w:b/>
          <w:bCs/>
          <w:color w:val="222222"/>
        </w:rPr>
        <w:t xml:space="preserve"> for </w:t>
      </w:r>
      <w:proofErr w:type="spellStart"/>
      <w:r w:rsidRPr="00727341">
        <w:rPr>
          <w:rFonts w:asciiTheme="majorHAnsi" w:hAnsiTheme="majorHAnsi" w:cstheme="majorHAnsi"/>
          <w:b/>
          <w:bCs/>
          <w:color w:val="222222"/>
        </w:rPr>
        <w:t>climate</w:t>
      </w:r>
      <w:proofErr w:type="spellEnd"/>
      <w:r w:rsidRPr="00727341">
        <w:rPr>
          <w:rFonts w:asciiTheme="majorHAnsi" w:hAnsiTheme="majorHAnsi" w:cstheme="majorHAnsi"/>
          <w:b/>
          <w:bCs/>
          <w:color w:val="222222"/>
        </w:rPr>
        <w:t xml:space="preserve"> policy. Innovation, </w:t>
      </w:r>
      <w:proofErr w:type="spellStart"/>
      <w:r w:rsidRPr="00727341">
        <w:rPr>
          <w:rFonts w:asciiTheme="majorHAnsi" w:hAnsiTheme="majorHAnsi" w:cstheme="majorHAnsi"/>
          <w:b/>
          <w:bCs/>
          <w:color w:val="222222"/>
        </w:rPr>
        <w:t>R&amp;d</w:t>
      </w:r>
      <w:proofErr w:type="spellEnd"/>
      <w:r w:rsidRPr="00727341">
        <w:rPr>
          <w:rFonts w:asciiTheme="majorHAnsi" w:hAnsiTheme="majorHAnsi" w:cstheme="majorHAnsi"/>
          <w:b/>
          <w:bCs/>
          <w:color w:val="222222"/>
        </w:rPr>
        <w:t xml:space="preserve"> and human capital</w:t>
      </w:r>
    </w:p>
    <w:p w14:paraId="5F3A5653" w14:textId="38869BC4" w:rsidR="004D1E17" w:rsidRPr="004D1E17" w:rsidRDefault="004D1E17" w:rsidP="00727341">
      <w:pPr>
        <w:spacing w:line="276" w:lineRule="auto"/>
        <w:jc w:val="both"/>
        <w:rPr>
          <w:rFonts w:asciiTheme="majorHAnsi" w:hAnsiTheme="majorHAnsi" w:cstheme="majorHAnsi"/>
          <w:i/>
          <w:color w:val="000000" w:themeColor="text1"/>
          <w:lang w:val="en-US"/>
        </w:rPr>
      </w:pPr>
    </w:p>
    <w:p w14:paraId="5C0E9EC5" w14:textId="66F730D0" w:rsidR="004D1E17" w:rsidRPr="00144C39" w:rsidRDefault="004D1E17" w:rsidP="004D1E17">
      <w:pPr>
        <w:spacing w:line="276" w:lineRule="auto"/>
        <w:ind w:left="709"/>
        <w:jc w:val="both"/>
        <w:rPr>
          <w:rFonts w:asciiTheme="majorHAnsi" w:hAnsiTheme="majorHAnsi" w:cstheme="majorHAnsi"/>
          <w:i/>
          <w:color w:val="000000" w:themeColor="text1"/>
          <w:lang w:val="de-DE"/>
        </w:rPr>
      </w:pPr>
      <w:r w:rsidRPr="004D1E17">
        <w:rPr>
          <w:rFonts w:asciiTheme="majorHAnsi" w:hAnsiTheme="majorHAnsi" w:cstheme="majorHAnsi"/>
          <w:i/>
          <w:color w:val="000000" w:themeColor="text1"/>
          <w:lang w:val="en-US"/>
        </w:rPr>
        <w:t xml:space="preserve">Massimiliano </w:t>
      </w:r>
      <w:proofErr w:type="spellStart"/>
      <w:r w:rsidRPr="004D1E17">
        <w:rPr>
          <w:rFonts w:asciiTheme="majorHAnsi" w:hAnsiTheme="majorHAnsi" w:cstheme="majorHAnsi"/>
          <w:i/>
          <w:color w:val="000000" w:themeColor="text1"/>
          <w:lang w:val="en-US"/>
        </w:rPr>
        <w:t>Mazzanti</w:t>
      </w:r>
      <w:proofErr w:type="spellEnd"/>
      <w:r w:rsidR="002B5AF7">
        <w:rPr>
          <w:rFonts w:asciiTheme="majorHAnsi" w:hAnsiTheme="majorHAnsi" w:cstheme="majorHAnsi"/>
          <w:i/>
          <w:color w:val="000000" w:themeColor="text1"/>
          <w:lang w:val="en-US"/>
        </w:rPr>
        <w:t xml:space="preserve"> (University of Ferrara)</w:t>
      </w:r>
    </w:p>
    <w:p w14:paraId="3C9A55FF" w14:textId="77777777" w:rsidR="005910E8" w:rsidRDefault="005910E8" w:rsidP="00EA14FB">
      <w:pPr>
        <w:spacing w:line="276" w:lineRule="auto"/>
        <w:ind w:left="709"/>
        <w:jc w:val="both"/>
        <w:rPr>
          <w:rFonts w:asciiTheme="majorHAnsi" w:hAnsiTheme="majorHAnsi"/>
          <w:i/>
          <w:lang w:val="en-US"/>
        </w:rPr>
      </w:pPr>
    </w:p>
    <w:p w14:paraId="53449866" w14:textId="77777777" w:rsidR="00236408" w:rsidRDefault="00236408" w:rsidP="00EA14FB">
      <w:pPr>
        <w:spacing w:line="276" w:lineRule="auto"/>
        <w:ind w:left="709"/>
        <w:jc w:val="both"/>
        <w:rPr>
          <w:rFonts w:asciiTheme="majorHAnsi" w:hAnsiTheme="majorHAnsi"/>
          <w:i/>
          <w:lang w:val="en-US"/>
        </w:rPr>
      </w:pPr>
    </w:p>
    <w:p w14:paraId="691CEF2F" w14:textId="77777777" w:rsidR="00EA14FB" w:rsidRPr="00EA14FB" w:rsidRDefault="00EA14FB" w:rsidP="00EA14FB">
      <w:pPr>
        <w:spacing w:line="276" w:lineRule="auto"/>
        <w:ind w:left="709"/>
        <w:jc w:val="both"/>
        <w:rPr>
          <w:rFonts w:asciiTheme="majorHAnsi" w:hAnsiTheme="majorHAnsi"/>
          <w:b/>
          <w:bCs/>
          <w:iCs/>
        </w:rPr>
      </w:pPr>
      <w:r w:rsidRPr="00EA14FB">
        <w:rPr>
          <w:rFonts w:asciiTheme="majorHAnsi" w:hAnsiTheme="majorHAnsi"/>
          <w:b/>
          <w:bCs/>
          <w:iCs/>
        </w:rPr>
        <w:t xml:space="preserve">The EU Directive on Green </w:t>
      </w:r>
      <w:proofErr w:type="spellStart"/>
      <w:r w:rsidRPr="00EA14FB">
        <w:rPr>
          <w:rFonts w:asciiTheme="majorHAnsi" w:hAnsiTheme="majorHAnsi"/>
          <w:b/>
          <w:bCs/>
          <w:iCs/>
        </w:rPr>
        <w:t>Claims</w:t>
      </w:r>
      <w:proofErr w:type="spellEnd"/>
      <w:r w:rsidRPr="00EA14FB">
        <w:rPr>
          <w:rFonts w:asciiTheme="majorHAnsi" w:hAnsiTheme="majorHAnsi"/>
          <w:b/>
          <w:bCs/>
          <w:iCs/>
        </w:rPr>
        <w:t xml:space="preserve"> and </w:t>
      </w:r>
      <w:proofErr w:type="spellStart"/>
      <w:r w:rsidRPr="00EA14FB">
        <w:rPr>
          <w:rFonts w:asciiTheme="majorHAnsi" w:hAnsiTheme="majorHAnsi"/>
          <w:b/>
          <w:bCs/>
          <w:iCs/>
        </w:rPr>
        <w:t>Greenwashing</w:t>
      </w:r>
      <w:proofErr w:type="spellEnd"/>
    </w:p>
    <w:p w14:paraId="1610CE18" w14:textId="77777777" w:rsidR="00EA14FB" w:rsidRDefault="00EA14FB" w:rsidP="00EA14FB">
      <w:pPr>
        <w:spacing w:line="276" w:lineRule="auto"/>
        <w:ind w:left="709"/>
        <w:jc w:val="both"/>
        <w:rPr>
          <w:rFonts w:asciiTheme="majorHAnsi" w:hAnsiTheme="majorHAnsi"/>
          <w:i/>
          <w:lang w:val="en-US"/>
        </w:rPr>
      </w:pPr>
    </w:p>
    <w:p w14:paraId="1DBF3767" w14:textId="117D89B0" w:rsidR="00EA14FB" w:rsidRDefault="00EA14FB" w:rsidP="00EA14FB">
      <w:pPr>
        <w:spacing w:line="276" w:lineRule="auto"/>
        <w:ind w:left="709"/>
        <w:jc w:val="both"/>
        <w:rPr>
          <w:rFonts w:asciiTheme="majorHAnsi" w:hAnsiTheme="majorHAnsi"/>
          <w:i/>
          <w:lang w:val="en-US"/>
        </w:rPr>
      </w:pPr>
      <w:r>
        <w:rPr>
          <w:rFonts w:asciiTheme="majorHAnsi" w:hAnsiTheme="majorHAnsi"/>
          <w:i/>
          <w:lang w:val="en-US"/>
        </w:rPr>
        <w:t xml:space="preserve">Evelyne </w:t>
      </w:r>
      <w:proofErr w:type="spellStart"/>
      <w:r>
        <w:rPr>
          <w:rFonts w:asciiTheme="majorHAnsi" w:hAnsiTheme="majorHAnsi"/>
          <w:i/>
          <w:lang w:val="en-US"/>
        </w:rPr>
        <w:t>Terryn</w:t>
      </w:r>
      <w:proofErr w:type="spellEnd"/>
      <w:r>
        <w:rPr>
          <w:rFonts w:asciiTheme="majorHAnsi" w:hAnsiTheme="majorHAnsi"/>
          <w:i/>
          <w:lang w:val="en-US"/>
        </w:rPr>
        <w:t xml:space="preserve"> (K</w:t>
      </w:r>
      <w:r w:rsidR="00677730">
        <w:rPr>
          <w:rFonts w:asciiTheme="majorHAnsi" w:hAnsiTheme="majorHAnsi"/>
          <w:i/>
          <w:lang w:val="en-US"/>
        </w:rPr>
        <w:t xml:space="preserve">U </w:t>
      </w:r>
      <w:r>
        <w:rPr>
          <w:rFonts w:asciiTheme="majorHAnsi" w:hAnsiTheme="majorHAnsi"/>
          <w:i/>
          <w:lang w:val="en-US"/>
        </w:rPr>
        <w:t>Leuven)</w:t>
      </w:r>
    </w:p>
    <w:p w14:paraId="0D1E93DD" w14:textId="77777777" w:rsidR="000A4636" w:rsidRDefault="000A4636" w:rsidP="00EA14FB">
      <w:pPr>
        <w:spacing w:line="276" w:lineRule="auto"/>
        <w:ind w:left="709"/>
        <w:jc w:val="both"/>
        <w:rPr>
          <w:rFonts w:asciiTheme="majorHAnsi" w:hAnsiTheme="majorHAnsi"/>
          <w:i/>
          <w:lang w:val="en-US"/>
        </w:rPr>
      </w:pPr>
    </w:p>
    <w:p w14:paraId="3FCD5180" w14:textId="77777777" w:rsidR="00236408" w:rsidRDefault="00236408" w:rsidP="00EA14FB">
      <w:pPr>
        <w:spacing w:line="276" w:lineRule="auto"/>
        <w:ind w:left="709"/>
        <w:jc w:val="both"/>
        <w:rPr>
          <w:rFonts w:asciiTheme="majorHAnsi" w:hAnsiTheme="majorHAnsi"/>
          <w:i/>
          <w:lang w:val="en-US"/>
        </w:rPr>
      </w:pPr>
    </w:p>
    <w:p w14:paraId="53520E8A" w14:textId="759CCE61" w:rsidR="000A4636" w:rsidRDefault="000A4636" w:rsidP="00EA14FB">
      <w:pPr>
        <w:spacing w:line="276" w:lineRule="auto"/>
        <w:ind w:left="709"/>
        <w:jc w:val="both"/>
        <w:rPr>
          <w:rFonts w:asciiTheme="majorHAnsi" w:hAnsiTheme="majorHAnsi"/>
          <w:b/>
          <w:bCs/>
          <w:iCs/>
          <w:lang w:val="en-US"/>
        </w:rPr>
      </w:pPr>
      <w:r>
        <w:rPr>
          <w:rFonts w:asciiTheme="majorHAnsi" w:hAnsiTheme="majorHAnsi"/>
          <w:b/>
          <w:bCs/>
          <w:iCs/>
          <w:lang w:val="en-US"/>
        </w:rPr>
        <w:t xml:space="preserve">Enforcement </w:t>
      </w:r>
      <w:r w:rsidR="00CF1E06">
        <w:rPr>
          <w:rFonts w:asciiTheme="majorHAnsi" w:hAnsiTheme="majorHAnsi"/>
          <w:b/>
          <w:bCs/>
          <w:iCs/>
          <w:lang w:val="en-US"/>
        </w:rPr>
        <w:t>Challenges in the Supply Chains</w:t>
      </w:r>
    </w:p>
    <w:p w14:paraId="54AEB194" w14:textId="77777777" w:rsidR="00CF1E06" w:rsidRDefault="00CF1E06" w:rsidP="00EA14FB">
      <w:pPr>
        <w:spacing w:line="276" w:lineRule="auto"/>
        <w:ind w:left="709"/>
        <w:jc w:val="both"/>
        <w:rPr>
          <w:rFonts w:asciiTheme="majorHAnsi" w:hAnsiTheme="majorHAnsi"/>
          <w:b/>
          <w:bCs/>
          <w:iCs/>
          <w:lang w:val="en-US"/>
        </w:rPr>
      </w:pPr>
    </w:p>
    <w:p w14:paraId="2FDFE2EB" w14:textId="2D62B60A" w:rsidR="00CF1E06" w:rsidRPr="00CF1E06" w:rsidRDefault="00CF1E06" w:rsidP="00EA14FB">
      <w:pPr>
        <w:spacing w:line="276" w:lineRule="auto"/>
        <w:ind w:left="709"/>
        <w:jc w:val="both"/>
        <w:rPr>
          <w:rFonts w:asciiTheme="majorHAnsi" w:hAnsiTheme="majorHAnsi"/>
          <w:i/>
          <w:lang w:val="en-US"/>
        </w:rPr>
      </w:pPr>
      <w:r w:rsidRPr="00CF1E06">
        <w:rPr>
          <w:rFonts w:asciiTheme="majorHAnsi" w:hAnsiTheme="majorHAnsi"/>
          <w:i/>
          <w:lang w:val="en-US"/>
        </w:rPr>
        <w:t xml:space="preserve">Paolo </w:t>
      </w:r>
      <w:proofErr w:type="spellStart"/>
      <w:r w:rsidRPr="00CF1E06">
        <w:rPr>
          <w:rFonts w:asciiTheme="majorHAnsi" w:hAnsiTheme="majorHAnsi"/>
          <w:i/>
          <w:lang w:val="en-US"/>
        </w:rPr>
        <w:t>Cassinis</w:t>
      </w:r>
      <w:proofErr w:type="spellEnd"/>
      <w:r w:rsidRPr="00CF1E06">
        <w:rPr>
          <w:rFonts w:asciiTheme="majorHAnsi" w:hAnsiTheme="majorHAnsi"/>
          <w:i/>
          <w:lang w:val="en-US"/>
        </w:rPr>
        <w:t xml:space="preserve"> (</w:t>
      </w:r>
      <w:proofErr w:type="spellStart"/>
      <w:r w:rsidRPr="00CF1E06">
        <w:rPr>
          <w:rFonts w:asciiTheme="majorHAnsi" w:hAnsiTheme="majorHAnsi"/>
          <w:i/>
          <w:lang w:val="en-US"/>
        </w:rPr>
        <w:t>Autorità</w:t>
      </w:r>
      <w:proofErr w:type="spellEnd"/>
      <w:r w:rsidRPr="00CF1E06">
        <w:rPr>
          <w:rFonts w:asciiTheme="majorHAnsi" w:hAnsiTheme="majorHAnsi"/>
          <w:i/>
          <w:lang w:val="en-US"/>
        </w:rPr>
        <w:t xml:space="preserve"> </w:t>
      </w:r>
      <w:proofErr w:type="spellStart"/>
      <w:r w:rsidRPr="00CF1E06">
        <w:rPr>
          <w:rFonts w:asciiTheme="majorHAnsi" w:hAnsiTheme="majorHAnsi"/>
          <w:i/>
          <w:lang w:val="en-US"/>
        </w:rPr>
        <w:t>Garante</w:t>
      </w:r>
      <w:proofErr w:type="spellEnd"/>
      <w:r w:rsidRPr="00CF1E06">
        <w:rPr>
          <w:rFonts w:asciiTheme="majorHAnsi" w:hAnsiTheme="majorHAnsi"/>
          <w:i/>
          <w:lang w:val="en-US"/>
        </w:rPr>
        <w:t xml:space="preserve"> </w:t>
      </w:r>
      <w:proofErr w:type="spellStart"/>
      <w:r w:rsidRPr="00CF1E06">
        <w:rPr>
          <w:rFonts w:asciiTheme="majorHAnsi" w:hAnsiTheme="majorHAnsi"/>
          <w:i/>
          <w:lang w:val="en-US"/>
        </w:rPr>
        <w:t>della</w:t>
      </w:r>
      <w:proofErr w:type="spellEnd"/>
      <w:r w:rsidRPr="00CF1E06">
        <w:rPr>
          <w:rFonts w:asciiTheme="majorHAnsi" w:hAnsiTheme="majorHAnsi"/>
          <w:i/>
          <w:lang w:val="en-US"/>
        </w:rPr>
        <w:t xml:space="preserve"> </w:t>
      </w:r>
      <w:proofErr w:type="spellStart"/>
      <w:r w:rsidRPr="00CF1E06">
        <w:rPr>
          <w:rFonts w:asciiTheme="majorHAnsi" w:hAnsiTheme="majorHAnsi"/>
          <w:i/>
          <w:lang w:val="en-US"/>
        </w:rPr>
        <w:t>Concorrenza</w:t>
      </w:r>
      <w:proofErr w:type="spellEnd"/>
      <w:r w:rsidRPr="00CF1E06">
        <w:rPr>
          <w:rFonts w:asciiTheme="majorHAnsi" w:hAnsiTheme="majorHAnsi"/>
          <w:i/>
          <w:lang w:val="en-US"/>
        </w:rPr>
        <w:t xml:space="preserve"> e del Mercato, Rome)</w:t>
      </w:r>
    </w:p>
    <w:p w14:paraId="4BBD253C" w14:textId="77777777" w:rsidR="00EA14FB" w:rsidRDefault="00EA14FB" w:rsidP="00EA14FB">
      <w:pPr>
        <w:jc w:val="both"/>
        <w:rPr>
          <w:rFonts w:asciiTheme="majorHAnsi" w:hAnsiTheme="majorHAnsi"/>
          <w:i/>
          <w:lang w:val="en-US"/>
        </w:rPr>
      </w:pPr>
      <w:r>
        <w:rPr>
          <w:rFonts w:asciiTheme="majorHAnsi" w:hAnsiTheme="majorHAnsi"/>
          <w:b/>
          <w:color w:val="7F7F7F"/>
          <w:lang w:val="en-US"/>
        </w:rPr>
        <w:tab/>
      </w:r>
    </w:p>
    <w:p w14:paraId="6B5FEE4B" w14:textId="5C448B49" w:rsidR="003053AD" w:rsidRDefault="003053AD" w:rsidP="00960941">
      <w:pPr>
        <w:jc w:val="both"/>
        <w:rPr>
          <w:rFonts w:asciiTheme="majorHAnsi" w:hAnsiTheme="majorHAnsi"/>
          <w:i/>
          <w:lang w:val="en-US"/>
        </w:rPr>
      </w:pPr>
    </w:p>
    <w:p w14:paraId="6D44C39A" w14:textId="228818D8" w:rsidR="000316D1" w:rsidRDefault="000316D1" w:rsidP="003D3444">
      <w:pPr>
        <w:spacing w:after="200" w:line="276" w:lineRule="auto"/>
        <w:jc w:val="both"/>
        <w:rPr>
          <w:rFonts w:asciiTheme="majorHAnsi" w:hAnsiTheme="majorHAnsi"/>
          <w:b/>
          <w:color w:val="7F7F7F"/>
          <w:lang w:val="en-US"/>
        </w:rPr>
      </w:pPr>
      <w:r>
        <w:rPr>
          <w:rFonts w:asciiTheme="majorHAnsi" w:hAnsiTheme="majorHAnsi"/>
          <w:b/>
          <w:color w:val="7F7F7F"/>
          <w:lang w:val="en-US"/>
        </w:rPr>
        <w:t>1</w:t>
      </w:r>
      <w:r w:rsidR="002E584F">
        <w:rPr>
          <w:rFonts w:asciiTheme="majorHAnsi" w:hAnsiTheme="majorHAnsi"/>
          <w:b/>
          <w:color w:val="7F7F7F"/>
          <w:lang w:val="en-US"/>
        </w:rPr>
        <w:t>3</w:t>
      </w:r>
      <w:r>
        <w:rPr>
          <w:rFonts w:asciiTheme="majorHAnsi" w:hAnsiTheme="majorHAnsi"/>
          <w:b/>
          <w:color w:val="7F7F7F"/>
          <w:lang w:val="en-US"/>
        </w:rPr>
        <w:t>:</w:t>
      </w:r>
      <w:r w:rsidR="005A2886">
        <w:rPr>
          <w:rFonts w:asciiTheme="majorHAnsi" w:hAnsiTheme="majorHAnsi"/>
          <w:b/>
          <w:color w:val="7F7F7F"/>
          <w:lang w:val="en-US"/>
        </w:rPr>
        <w:t>0</w:t>
      </w:r>
      <w:r w:rsidR="000A4636">
        <w:rPr>
          <w:rFonts w:asciiTheme="majorHAnsi" w:hAnsiTheme="majorHAnsi"/>
          <w:b/>
          <w:color w:val="7F7F7F"/>
          <w:lang w:val="en-US"/>
        </w:rPr>
        <w:t>0</w:t>
      </w:r>
      <w:r>
        <w:rPr>
          <w:rFonts w:asciiTheme="majorHAnsi" w:hAnsiTheme="majorHAnsi"/>
          <w:b/>
          <w:color w:val="7F7F7F"/>
          <w:lang w:val="en-US"/>
        </w:rPr>
        <w:t xml:space="preserve"> Discussion</w:t>
      </w:r>
    </w:p>
    <w:p w14:paraId="5C061A8D" w14:textId="2B0FE967" w:rsidR="000316D1" w:rsidRDefault="00615610" w:rsidP="003D3444">
      <w:pPr>
        <w:spacing w:after="200" w:line="276" w:lineRule="auto"/>
        <w:jc w:val="both"/>
        <w:rPr>
          <w:rFonts w:asciiTheme="majorHAnsi" w:hAnsiTheme="majorHAnsi"/>
          <w:b/>
          <w:color w:val="7F7F7F"/>
          <w:lang w:val="en-US"/>
        </w:rPr>
      </w:pPr>
      <w:r>
        <w:rPr>
          <w:rFonts w:asciiTheme="majorHAnsi" w:hAnsiTheme="majorHAnsi"/>
          <w:b/>
          <w:color w:val="7F7F7F"/>
          <w:lang w:val="en-US"/>
        </w:rPr>
        <w:t>1</w:t>
      </w:r>
      <w:r w:rsidR="00677730">
        <w:rPr>
          <w:rFonts w:asciiTheme="majorHAnsi" w:hAnsiTheme="majorHAnsi"/>
          <w:b/>
          <w:color w:val="7F7F7F"/>
          <w:lang w:val="en-US"/>
        </w:rPr>
        <w:t>3</w:t>
      </w:r>
      <w:r>
        <w:rPr>
          <w:rFonts w:asciiTheme="majorHAnsi" w:hAnsiTheme="majorHAnsi"/>
          <w:b/>
          <w:color w:val="7F7F7F"/>
          <w:lang w:val="en-US"/>
        </w:rPr>
        <w:t>:</w:t>
      </w:r>
      <w:r w:rsidR="005A2886">
        <w:rPr>
          <w:rFonts w:asciiTheme="majorHAnsi" w:hAnsiTheme="majorHAnsi"/>
          <w:b/>
          <w:color w:val="7F7F7F"/>
          <w:lang w:val="en-US"/>
        </w:rPr>
        <w:t>3</w:t>
      </w:r>
      <w:r w:rsidR="00677730">
        <w:rPr>
          <w:rFonts w:asciiTheme="majorHAnsi" w:hAnsiTheme="majorHAnsi"/>
          <w:b/>
          <w:color w:val="7F7F7F"/>
          <w:lang w:val="en-US"/>
        </w:rPr>
        <w:t>0</w:t>
      </w:r>
      <w:r>
        <w:rPr>
          <w:rFonts w:asciiTheme="majorHAnsi" w:hAnsiTheme="majorHAnsi"/>
          <w:b/>
          <w:color w:val="7F7F7F"/>
          <w:lang w:val="en-US"/>
        </w:rPr>
        <w:t xml:space="preserve"> Lunch</w:t>
      </w:r>
    </w:p>
    <w:p w14:paraId="510D2C5A" w14:textId="77777777" w:rsidR="00CF1E06" w:rsidRDefault="00CF1E06" w:rsidP="003D3444">
      <w:pPr>
        <w:spacing w:after="200" w:line="276" w:lineRule="auto"/>
        <w:jc w:val="both"/>
        <w:rPr>
          <w:rFonts w:asciiTheme="majorHAnsi" w:hAnsiTheme="majorHAnsi"/>
          <w:b/>
          <w:color w:val="7F7F7F"/>
          <w:lang w:val="en-US"/>
        </w:rPr>
      </w:pPr>
    </w:p>
    <w:p w14:paraId="7A24A820" w14:textId="3DC8D7B3" w:rsidR="00EA14FB" w:rsidRPr="00EA14FB" w:rsidRDefault="00615610" w:rsidP="00EA14FB">
      <w:pPr>
        <w:spacing w:after="200" w:line="276" w:lineRule="auto"/>
        <w:jc w:val="both"/>
        <w:rPr>
          <w:rFonts w:asciiTheme="majorHAnsi" w:hAnsiTheme="majorHAnsi"/>
          <w:b/>
          <w:color w:val="7F7F7F"/>
          <w:lang w:val="en-US"/>
        </w:rPr>
      </w:pPr>
      <w:proofErr w:type="gramStart"/>
      <w:r>
        <w:rPr>
          <w:rFonts w:asciiTheme="majorHAnsi" w:hAnsiTheme="majorHAnsi"/>
          <w:b/>
          <w:color w:val="7F7F7F"/>
          <w:lang w:val="en-US"/>
        </w:rPr>
        <w:t>14</w:t>
      </w:r>
      <w:r w:rsidR="003D3444" w:rsidRPr="003C5E31">
        <w:rPr>
          <w:rFonts w:asciiTheme="majorHAnsi" w:hAnsiTheme="majorHAnsi"/>
          <w:b/>
          <w:color w:val="7F7F7F"/>
          <w:lang w:val="en-US"/>
        </w:rPr>
        <w:t>:</w:t>
      </w:r>
      <w:r w:rsidR="00677730">
        <w:rPr>
          <w:rFonts w:asciiTheme="majorHAnsi" w:hAnsiTheme="majorHAnsi"/>
          <w:b/>
          <w:color w:val="7F7F7F"/>
          <w:lang w:val="en-US"/>
        </w:rPr>
        <w:t>3</w:t>
      </w:r>
      <w:r w:rsidR="00960941">
        <w:rPr>
          <w:rFonts w:asciiTheme="majorHAnsi" w:hAnsiTheme="majorHAnsi"/>
          <w:b/>
          <w:color w:val="7F7F7F"/>
          <w:lang w:val="en-US"/>
        </w:rPr>
        <w:t>0</w:t>
      </w:r>
      <w:r w:rsidR="003D3444" w:rsidRPr="003C5E31">
        <w:rPr>
          <w:rFonts w:asciiTheme="majorHAnsi" w:hAnsiTheme="majorHAnsi"/>
          <w:b/>
          <w:color w:val="7F7F7F"/>
          <w:lang w:val="en-US"/>
        </w:rPr>
        <w:t xml:space="preserve">  </w:t>
      </w:r>
      <w:r w:rsidR="00EA14FB" w:rsidRPr="000A560F">
        <w:rPr>
          <w:rFonts w:asciiTheme="majorHAnsi" w:hAnsiTheme="majorHAnsi" w:cstheme="majorHAnsi"/>
          <w:b/>
          <w:color w:val="7F7F7F"/>
          <w:lang w:val="en-US"/>
        </w:rPr>
        <w:t>I</w:t>
      </w:r>
      <w:r w:rsidR="0013079B">
        <w:rPr>
          <w:rFonts w:asciiTheme="majorHAnsi" w:hAnsiTheme="majorHAnsi" w:cstheme="majorHAnsi"/>
          <w:b/>
          <w:color w:val="7F7F7F"/>
          <w:lang w:val="en-US"/>
        </w:rPr>
        <w:t>V</w:t>
      </w:r>
      <w:r w:rsidR="00EA14FB">
        <w:rPr>
          <w:rFonts w:asciiTheme="majorHAnsi" w:hAnsiTheme="majorHAnsi" w:cstheme="majorHAnsi"/>
          <w:b/>
          <w:color w:val="7F7F7F"/>
          <w:lang w:val="en-US"/>
        </w:rPr>
        <w:t>.</w:t>
      </w:r>
      <w:proofErr w:type="gramEnd"/>
      <w:r w:rsidR="00EA14FB" w:rsidRPr="000A560F">
        <w:rPr>
          <w:rFonts w:asciiTheme="majorHAnsi" w:hAnsiTheme="majorHAnsi" w:cstheme="majorHAnsi"/>
          <w:b/>
          <w:color w:val="7F7F7F"/>
          <w:lang w:val="en-US"/>
        </w:rPr>
        <w:t xml:space="preserve"> </w:t>
      </w:r>
      <w:r w:rsidR="00EA14FB">
        <w:rPr>
          <w:rFonts w:asciiTheme="majorHAnsi" w:hAnsiTheme="majorHAnsi"/>
          <w:b/>
          <w:color w:val="7F7F7F"/>
          <w:lang w:val="en-US"/>
        </w:rPr>
        <w:t>Enforcement of Climate Related Issues</w:t>
      </w:r>
    </w:p>
    <w:p w14:paraId="6B52BFE5" w14:textId="34C96FD4" w:rsidR="00EA14FB" w:rsidRPr="005910E8" w:rsidRDefault="00EA14FB" w:rsidP="005910E8">
      <w:pPr>
        <w:spacing w:line="276" w:lineRule="auto"/>
        <w:ind w:left="709"/>
        <w:jc w:val="both"/>
        <w:rPr>
          <w:rFonts w:asciiTheme="majorHAnsi" w:hAnsiTheme="majorHAnsi"/>
          <w:bCs/>
          <w:i/>
          <w:iCs/>
          <w:color w:val="000000" w:themeColor="text1"/>
          <w:lang w:val="de-DE"/>
        </w:rPr>
      </w:pPr>
      <w:r w:rsidRPr="00B47331">
        <w:rPr>
          <w:rFonts w:asciiTheme="majorHAnsi" w:hAnsiTheme="majorHAnsi"/>
          <w:lang w:val="en-US"/>
        </w:rPr>
        <w:t>Chair:</w:t>
      </w:r>
      <w:r w:rsidRPr="00B47331">
        <w:rPr>
          <w:rFonts w:asciiTheme="majorHAnsi" w:hAnsiTheme="majorHAnsi"/>
          <w:i/>
          <w:lang w:val="en-US"/>
        </w:rPr>
        <w:t xml:space="preserve"> </w:t>
      </w:r>
      <w:r w:rsidR="005910E8">
        <w:rPr>
          <w:rFonts w:asciiTheme="majorHAnsi" w:hAnsiTheme="majorHAnsi"/>
          <w:bCs/>
          <w:i/>
          <w:iCs/>
          <w:color w:val="000000" w:themeColor="text1"/>
          <w:lang w:val="en-US"/>
        </w:rPr>
        <w:t>Eva</w:t>
      </w:r>
      <w:r w:rsidR="007A236B">
        <w:rPr>
          <w:rFonts w:asciiTheme="majorHAnsi" w:hAnsiTheme="majorHAnsi"/>
          <w:bCs/>
          <w:i/>
          <w:iCs/>
          <w:color w:val="000000" w:themeColor="text1"/>
          <w:lang w:val="en-US"/>
        </w:rPr>
        <w:t>-</w:t>
      </w:r>
      <w:r w:rsidR="005910E8">
        <w:rPr>
          <w:rFonts w:asciiTheme="majorHAnsi" w:hAnsiTheme="majorHAnsi"/>
          <w:bCs/>
          <w:i/>
          <w:iCs/>
          <w:color w:val="000000" w:themeColor="text1"/>
          <w:lang w:val="en-US"/>
        </w:rPr>
        <w:t xml:space="preserve">Maria </w:t>
      </w:r>
      <w:proofErr w:type="spellStart"/>
      <w:r w:rsidR="005910E8">
        <w:rPr>
          <w:rFonts w:asciiTheme="majorHAnsi" w:hAnsiTheme="majorHAnsi"/>
          <w:bCs/>
          <w:i/>
          <w:iCs/>
          <w:color w:val="000000" w:themeColor="text1"/>
          <w:lang w:val="en-US"/>
        </w:rPr>
        <w:t>Kieninger</w:t>
      </w:r>
      <w:proofErr w:type="spellEnd"/>
      <w:r w:rsidR="005910E8">
        <w:rPr>
          <w:rFonts w:asciiTheme="majorHAnsi" w:hAnsiTheme="majorHAnsi"/>
          <w:bCs/>
          <w:i/>
          <w:iCs/>
          <w:color w:val="000000" w:themeColor="text1"/>
          <w:lang w:val="en-US"/>
        </w:rPr>
        <w:t xml:space="preserve"> (University of </w:t>
      </w:r>
      <w:r w:rsidR="005910E8">
        <w:rPr>
          <w:rFonts w:asciiTheme="majorHAnsi" w:hAnsiTheme="majorHAnsi"/>
          <w:bCs/>
          <w:i/>
          <w:iCs/>
          <w:color w:val="000000" w:themeColor="text1"/>
          <w:lang w:val="de-DE"/>
        </w:rPr>
        <w:t>Würzburg)</w:t>
      </w:r>
    </w:p>
    <w:p w14:paraId="48DDBC38" w14:textId="77777777" w:rsidR="0058098E" w:rsidRDefault="0058098E" w:rsidP="00F27D54">
      <w:pPr>
        <w:spacing w:after="200" w:line="276" w:lineRule="auto"/>
        <w:jc w:val="both"/>
        <w:rPr>
          <w:rFonts w:asciiTheme="majorHAnsi" w:hAnsiTheme="majorHAnsi"/>
          <w:b/>
          <w:bCs/>
          <w:iCs/>
          <w:lang w:val="en-US"/>
        </w:rPr>
      </w:pPr>
    </w:p>
    <w:p w14:paraId="4586393D" w14:textId="73A7D2DD" w:rsidR="00F27D54" w:rsidRDefault="00F27D54" w:rsidP="00405C07">
      <w:pPr>
        <w:spacing w:after="200" w:line="276" w:lineRule="auto"/>
        <w:ind w:left="708"/>
        <w:jc w:val="both"/>
        <w:rPr>
          <w:rFonts w:asciiTheme="majorHAnsi" w:hAnsiTheme="majorHAnsi"/>
          <w:b/>
          <w:bCs/>
          <w:iCs/>
          <w:lang w:val="en-US"/>
        </w:rPr>
      </w:pPr>
      <w:r>
        <w:rPr>
          <w:rFonts w:asciiTheme="majorHAnsi" w:hAnsiTheme="majorHAnsi"/>
          <w:b/>
          <w:bCs/>
          <w:iCs/>
          <w:lang w:val="en-US"/>
        </w:rPr>
        <w:t>The Role of the ECHR in</w:t>
      </w:r>
      <w:r w:rsidR="00FC6EEE">
        <w:rPr>
          <w:rFonts w:asciiTheme="majorHAnsi" w:hAnsiTheme="majorHAnsi"/>
          <w:b/>
          <w:bCs/>
          <w:iCs/>
          <w:lang w:val="en-US"/>
        </w:rPr>
        <w:t xml:space="preserve"> the</w:t>
      </w:r>
      <w:r>
        <w:rPr>
          <w:rFonts w:asciiTheme="majorHAnsi" w:hAnsiTheme="majorHAnsi"/>
          <w:b/>
          <w:bCs/>
          <w:iCs/>
          <w:lang w:val="en-US"/>
        </w:rPr>
        <w:t xml:space="preserve"> Climate Litigation</w:t>
      </w:r>
      <w:r w:rsidR="00405C07">
        <w:rPr>
          <w:rFonts w:asciiTheme="majorHAnsi" w:hAnsiTheme="majorHAnsi"/>
          <w:b/>
          <w:bCs/>
          <w:iCs/>
          <w:lang w:val="en-US"/>
        </w:rPr>
        <w:t>: General Principles</w:t>
      </w:r>
    </w:p>
    <w:p w14:paraId="22F4A18E" w14:textId="3345FADA" w:rsidR="0058098E" w:rsidRPr="0058098E" w:rsidRDefault="0058098E" w:rsidP="00960941">
      <w:pPr>
        <w:spacing w:after="200" w:line="276" w:lineRule="auto"/>
        <w:ind w:firstLine="708"/>
        <w:jc w:val="both"/>
        <w:rPr>
          <w:rFonts w:asciiTheme="majorHAnsi" w:hAnsiTheme="majorHAnsi"/>
          <w:i/>
          <w:lang w:val="en-US"/>
        </w:rPr>
      </w:pPr>
      <w:r w:rsidRPr="00F27D54">
        <w:rPr>
          <w:rFonts w:asciiTheme="majorHAnsi" w:hAnsiTheme="majorHAnsi"/>
          <w:i/>
          <w:lang w:val="en-US"/>
        </w:rPr>
        <w:t>Raffaele Sabato (European Court of Human Rights)</w:t>
      </w:r>
    </w:p>
    <w:p w14:paraId="70B86396" w14:textId="77777777" w:rsidR="0058098E" w:rsidRDefault="0058098E" w:rsidP="00960941">
      <w:pPr>
        <w:spacing w:after="200" w:line="276" w:lineRule="auto"/>
        <w:ind w:firstLine="708"/>
        <w:jc w:val="both"/>
        <w:rPr>
          <w:rFonts w:asciiTheme="majorHAnsi" w:hAnsiTheme="majorHAnsi"/>
          <w:b/>
          <w:bCs/>
          <w:iCs/>
          <w:lang w:val="en-US"/>
        </w:rPr>
      </w:pPr>
    </w:p>
    <w:p w14:paraId="3338A000" w14:textId="65249E67" w:rsidR="00960941" w:rsidRPr="004F7CE9" w:rsidRDefault="00960941" w:rsidP="00960941">
      <w:pPr>
        <w:spacing w:after="200" w:line="276" w:lineRule="auto"/>
        <w:ind w:firstLine="708"/>
        <w:jc w:val="both"/>
        <w:rPr>
          <w:rFonts w:asciiTheme="majorHAnsi" w:hAnsiTheme="majorHAnsi"/>
          <w:b/>
          <w:bCs/>
          <w:color w:val="7F7F7F"/>
          <w:lang w:val="en-US"/>
        </w:rPr>
      </w:pPr>
      <w:r>
        <w:rPr>
          <w:rFonts w:asciiTheme="majorHAnsi" w:hAnsiTheme="majorHAnsi"/>
          <w:b/>
          <w:bCs/>
          <w:iCs/>
          <w:lang w:val="en-US"/>
        </w:rPr>
        <w:t xml:space="preserve">The ECHR </w:t>
      </w:r>
      <w:proofErr w:type="spellStart"/>
      <w:r w:rsidRPr="00087179">
        <w:rPr>
          <w:rFonts w:asciiTheme="majorHAnsi" w:hAnsiTheme="majorHAnsi"/>
          <w:b/>
          <w:bCs/>
          <w:i/>
          <w:lang w:val="en-US"/>
        </w:rPr>
        <w:t>KlimaSeniorinnen</w:t>
      </w:r>
      <w:proofErr w:type="spellEnd"/>
      <w:r w:rsidRPr="00087179">
        <w:rPr>
          <w:rFonts w:asciiTheme="majorHAnsi" w:hAnsiTheme="majorHAnsi"/>
          <w:b/>
          <w:bCs/>
          <w:i/>
          <w:lang w:val="en-US"/>
        </w:rPr>
        <w:t xml:space="preserve"> Schweiz</w:t>
      </w:r>
      <w:r>
        <w:rPr>
          <w:rFonts w:asciiTheme="majorHAnsi" w:hAnsiTheme="majorHAnsi"/>
          <w:b/>
          <w:bCs/>
          <w:iCs/>
          <w:lang w:val="en-US"/>
        </w:rPr>
        <w:t xml:space="preserve"> Case</w:t>
      </w:r>
    </w:p>
    <w:p w14:paraId="2FA39FDD" w14:textId="70B509EE" w:rsidR="00960941" w:rsidRPr="00960941" w:rsidRDefault="00960941" w:rsidP="00960941">
      <w:pPr>
        <w:spacing w:line="276" w:lineRule="auto"/>
        <w:ind w:left="709"/>
        <w:jc w:val="both"/>
        <w:rPr>
          <w:rFonts w:asciiTheme="majorHAnsi" w:hAnsiTheme="majorHAnsi"/>
          <w:bCs/>
          <w:i/>
          <w:iCs/>
          <w:color w:val="000000" w:themeColor="text1"/>
          <w:lang w:val="en-US"/>
        </w:rPr>
      </w:pPr>
      <w:r w:rsidRPr="004F7CE9">
        <w:rPr>
          <w:rFonts w:asciiTheme="majorHAnsi" w:hAnsiTheme="majorHAnsi"/>
          <w:bCs/>
          <w:i/>
          <w:iCs/>
          <w:color w:val="000000" w:themeColor="text1"/>
          <w:lang w:val="en-US"/>
        </w:rPr>
        <w:t>Matthias Keller (Aachen Administrative Court)</w:t>
      </w:r>
    </w:p>
    <w:p w14:paraId="10FAFF78" w14:textId="77777777" w:rsidR="00E91872" w:rsidRDefault="00E91872" w:rsidP="00EA14FB">
      <w:pPr>
        <w:spacing w:line="276" w:lineRule="auto"/>
        <w:ind w:left="709"/>
        <w:jc w:val="both"/>
        <w:rPr>
          <w:rFonts w:asciiTheme="majorHAnsi" w:hAnsiTheme="majorHAnsi"/>
          <w:b/>
          <w:color w:val="000000" w:themeColor="text1"/>
          <w:lang w:val="en-US"/>
        </w:rPr>
      </w:pPr>
    </w:p>
    <w:p w14:paraId="675C1005" w14:textId="77777777" w:rsidR="00E91872" w:rsidRDefault="00E91872" w:rsidP="00EA14FB">
      <w:pPr>
        <w:spacing w:line="276" w:lineRule="auto"/>
        <w:ind w:left="709"/>
        <w:jc w:val="both"/>
        <w:rPr>
          <w:rFonts w:asciiTheme="majorHAnsi" w:hAnsiTheme="majorHAnsi"/>
          <w:b/>
          <w:color w:val="000000" w:themeColor="text1"/>
          <w:lang w:val="en-US"/>
        </w:rPr>
      </w:pPr>
    </w:p>
    <w:p w14:paraId="342B4FB8" w14:textId="08275106" w:rsidR="00EA14FB" w:rsidRDefault="00EA14FB" w:rsidP="00EA14FB">
      <w:pPr>
        <w:spacing w:line="276" w:lineRule="auto"/>
        <w:ind w:left="709"/>
        <w:jc w:val="both"/>
        <w:rPr>
          <w:rFonts w:asciiTheme="majorHAnsi" w:hAnsiTheme="majorHAnsi"/>
          <w:b/>
          <w:color w:val="000000" w:themeColor="text1"/>
          <w:lang w:val="en-US"/>
        </w:rPr>
      </w:pPr>
      <w:r>
        <w:rPr>
          <w:rFonts w:asciiTheme="majorHAnsi" w:hAnsiTheme="majorHAnsi"/>
          <w:b/>
          <w:color w:val="000000" w:themeColor="text1"/>
          <w:lang w:val="en-US"/>
        </w:rPr>
        <w:t>Criminal Law Issues</w:t>
      </w:r>
    </w:p>
    <w:p w14:paraId="7C9E22D4" w14:textId="77777777" w:rsidR="00EA14FB" w:rsidRDefault="00EA14FB" w:rsidP="00EA14FB">
      <w:pPr>
        <w:spacing w:line="276" w:lineRule="auto"/>
        <w:ind w:left="709"/>
        <w:jc w:val="both"/>
        <w:rPr>
          <w:rFonts w:asciiTheme="majorHAnsi" w:hAnsiTheme="majorHAnsi"/>
          <w:b/>
          <w:color w:val="000000" w:themeColor="text1"/>
          <w:lang w:val="en-US"/>
        </w:rPr>
      </w:pPr>
    </w:p>
    <w:p w14:paraId="59AB08D0" w14:textId="748983EC" w:rsidR="00EA14FB" w:rsidRDefault="00EA14FB" w:rsidP="00EA14FB">
      <w:pPr>
        <w:spacing w:line="276" w:lineRule="auto"/>
        <w:ind w:left="709"/>
        <w:jc w:val="both"/>
        <w:rPr>
          <w:rFonts w:asciiTheme="majorHAnsi" w:hAnsiTheme="majorHAnsi"/>
          <w:bCs/>
          <w:i/>
          <w:iCs/>
          <w:color w:val="000000" w:themeColor="text1"/>
        </w:rPr>
      </w:pPr>
      <w:r w:rsidRPr="003B37C7">
        <w:rPr>
          <w:rFonts w:asciiTheme="majorHAnsi" w:hAnsiTheme="majorHAnsi"/>
          <w:bCs/>
          <w:i/>
          <w:iCs/>
          <w:color w:val="000000" w:themeColor="text1"/>
        </w:rPr>
        <w:t>Pasquale Fimiani (</w:t>
      </w:r>
      <w:proofErr w:type="spellStart"/>
      <w:r w:rsidR="00CE6888">
        <w:rPr>
          <w:rFonts w:asciiTheme="majorHAnsi" w:hAnsiTheme="majorHAnsi"/>
          <w:bCs/>
          <w:i/>
          <w:iCs/>
          <w:color w:val="000000" w:themeColor="text1"/>
        </w:rPr>
        <w:t>Advocate</w:t>
      </w:r>
      <w:proofErr w:type="spellEnd"/>
      <w:r w:rsidR="00CE6888">
        <w:rPr>
          <w:rFonts w:asciiTheme="majorHAnsi" w:hAnsiTheme="majorHAnsi"/>
          <w:bCs/>
          <w:i/>
          <w:iCs/>
          <w:color w:val="000000" w:themeColor="text1"/>
        </w:rPr>
        <w:t xml:space="preserve"> General</w:t>
      </w:r>
      <w:r w:rsidR="00BC7A28">
        <w:rPr>
          <w:rFonts w:asciiTheme="majorHAnsi" w:hAnsiTheme="majorHAnsi"/>
          <w:bCs/>
          <w:i/>
          <w:iCs/>
          <w:color w:val="000000" w:themeColor="text1"/>
        </w:rPr>
        <w:t xml:space="preserve"> </w:t>
      </w:r>
      <w:proofErr w:type="spellStart"/>
      <w:r w:rsidR="00BC7A28">
        <w:rPr>
          <w:rFonts w:asciiTheme="majorHAnsi" w:hAnsiTheme="majorHAnsi"/>
          <w:bCs/>
          <w:i/>
          <w:iCs/>
          <w:color w:val="000000" w:themeColor="text1"/>
        </w:rPr>
        <w:t>at</w:t>
      </w:r>
      <w:proofErr w:type="spellEnd"/>
      <w:r w:rsidR="00CE6888">
        <w:rPr>
          <w:rFonts w:asciiTheme="majorHAnsi" w:hAnsiTheme="majorHAnsi"/>
          <w:bCs/>
          <w:i/>
          <w:iCs/>
          <w:color w:val="000000" w:themeColor="text1"/>
        </w:rPr>
        <w:t xml:space="preserve"> </w:t>
      </w:r>
      <w:r w:rsidRPr="003B37C7">
        <w:rPr>
          <w:rFonts w:asciiTheme="majorHAnsi" w:hAnsiTheme="majorHAnsi"/>
          <w:bCs/>
          <w:i/>
          <w:iCs/>
          <w:color w:val="000000" w:themeColor="text1"/>
        </w:rPr>
        <w:t>Supreme Court</w:t>
      </w:r>
      <w:r w:rsidR="00CE6888">
        <w:rPr>
          <w:rFonts w:asciiTheme="majorHAnsi" w:hAnsiTheme="majorHAnsi"/>
          <w:bCs/>
          <w:i/>
          <w:iCs/>
          <w:color w:val="000000" w:themeColor="text1"/>
        </w:rPr>
        <w:t xml:space="preserve"> of </w:t>
      </w:r>
      <w:proofErr w:type="spellStart"/>
      <w:r w:rsidR="00CE6888">
        <w:rPr>
          <w:rFonts w:asciiTheme="majorHAnsi" w:hAnsiTheme="majorHAnsi"/>
          <w:bCs/>
          <w:i/>
          <w:iCs/>
          <w:color w:val="000000" w:themeColor="text1"/>
        </w:rPr>
        <w:t>Cassation</w:t>
      </w:r>
      <w:proofErr w:type="spellEnd"/>
      <w:r w:rsidR="00CE6888">
        <w:rPr>
          <w:rFonts w:asciiTheme="majorHAnsi" w:hAnsiTheme="majorHAnsi"/>
          <w:bCs/>
          <w:i/>
          <w:iCs/>
          <w:color w:val="000000" w:themeColor="text1"/>
        </w:rPr>
        <w:t>, Rome</w:t>
      </w:r>
      <w:r w:rsidRPr="003B37C7">
        <w:rPr>
          <w:rFonts w:asciiTheme="majorHAnsi" w:hAnsiTheme="majorHAnsi"/>
          <w:bCs/>
          <w:i/>
          <w:iCs/>
          <w:color w:val="000000" w:themeColor="text1"/>
        </w:rPr>
        <w:t>)</w:t>
      </w:r>
    </w:p>
    <w:p w14:paraId="0B0FC9BA" w14:textId="77777777" w:rsidR="00E91872" w:rsidRDefault="00E91872" w:rsidP="00EA14FB">
      <w:pPr>
        <w:spacing w:line="276" w:lineRule="auto"/>
        <w:ind w:left="709"/>
        <w:jc w:val="both"/>
        <w:rPr>
          <w:rFonts w:asciiTheme="majorHAnsi" w:hAnsiTheme="majorHAnsi"/>
          <w:bCs/>
          <w:i/>
          <w:iCs/>
          <w:color w:val="000000" w:themeColor="text1"/>
        </w:rPr>
      </w:pPr>
    </w:p>
    <w:p w14:paraId="05B9831E" w14:textId="77777777" w:rsidR="00E91872" w:rsidRDefault="00E91872" w:rsidP="00E91872">
      <w:pPr>
        <w:spacing w:line="276" w:lineRule="auto"/>
        <w:ind w:left="709"/>
        <w:jc w:val="both"/>
        <w:rPr>
          <w:rFonts w:asciiTheme="majorHAnsi" w:hAnsiTheme="majorHAnsi"/>
          <w:b/>
          <w:bCs/>
          <w:iCs/>
          <w:lang w:val="en-US"/>
        </w:rPr>
      </w:pPr>
    </w:p>
    <w:p w14:paraId="47F539EF" w14:textId="51DF7C89" w:rsidR="00E91872" w:rsidRPr="00E91872" w:rsidRDefault="00E91872" w:rsidP="00E91872">
      <w:pPr>
        <w:spacing w:line="276" w:lineRule="auto"/>
        <w:ind w:left="709"/>
        <w:jc w:val="both"/>
        <w:rPr>
          <w:rFonts w:asciiTheme="majorHAnsi" w:hAnsiTheme="majorHAnsi"/>
          <w:b/>
          <w:bCs/>
          <w:iCs/>
          <w:lang w:val="en-US"/>
        </w:rPr>
      </w:pPr>
      <w:r w:rsidRPr="00E91872">
        <w:rPr>
          <w:rFonts w:asciiTheme="majorHAnsi" w:hAnsiTheme="majorHAnsi"/>
          <w:b/>
          <w:bCs/>
          <w:iCs/>
          <w:lang w:val="en-US"/>
        </w:rPr>
        <w:t>Cities and Climate Litigation</w:t>
      </w:r>
    </w:p>
    <w:p w14:paraId="25BC4FDB" w14:textId="77777777" w:rsidR="00E91872" w:rsidRDefault="00E91872" w:rsidP="00E91872">
      <w:pPr>
        <w:spacing w:line="276" w:lineRule="auto"/>
        <w:ind w:left="709"/>
        <w:jc w:val="both"/>
        <w:rPr>
          <w:rFonts w:asciiTheme="majorHAnsi" w:hAnsiTheme="majorHAnsi"/>
          <w:bCs/>
          <w:i/>
          <w:iCs/>
          <w:color w:val="000000" w:themeColor="text1"/>
          <w:lang w:val="de-DE"/>
        </w:rPr>
      </w:pPr>
    </w:p>
    <w:p w14:paraId="445049B8" w14:textId="77777777" w:rsidR="00E91872" w:rsidRPr="00BC33AF" w:rsidRDefault="00E91872" w:rsidP="00E91872">
      <w:pPr>
        <w:spacing w:line="276" w:lineRule="auto"/>
        <w:ind w:left="709"/>
        <w:jc w:val="both"/>
        <w:rPr>
          <w:rFonts w:asciiTheme="majorHAnsi" w:hAnsiTheme="majorHAnsi"/>
          <w:bCs/>
          <w:i/>
          <w:iCs/>
          <w:color w:val="000000" w:themeColor="text1"/>
          <w:lang w:val="de-DE"/>
        </w:rPr>
      </w:pPr>
      <w:r>
        <w:rPr>
          <w:rFonts w:asciiTheme="majorHAnsi" w:hAnsiTheme="majorHAnsi"/>
          <w:bCs/>
          <w:i/>
          <w:iCs/>
          <w:color w:val="000000" w:themeColor="text1"/>
          <w:lang w:val="de-DE"/>
        </w:rPr>
        <w:t xml:space="preserve">Gabriel </w:t>
      </w:r>
      <w:proofErr w:type="spellStart"/>
      <w:r>
        <w:rPr>
          <w:rFonts w:asciiTheme="majorHAnsi" w:hAnsiTheme="majorHAnsi"/>
          <w:bCs/>
          <w:i/>
          <w:iCs/>
          <w:color w:val="000000" w:themeColor="text1"/>
          <w:lang w:val="de-DE"/>
        </w:rPr>
        <w:t>Wedy</w:t>
      </w:r>
      <w:proofErr w:type="spellEnd"/>
      <w:r>
        <w:rPr>
          <w:rFonts w:asciiTheme="majorHAnsi" w:hAnsiTheme="majorHAnsi"/>
          <w:bCs/>
          <w:i/>
          <w:iCs/>
          <w:color w:val="000000" w:themeColor="text1"/>
          <w:lang w:val="de-DE"/>
        </w:rPr>
        <w:t xml:space="preserve"> (</w:t>
      </w:r>
      <w:proofErr w:type="spellStart"/>
      <w:r>
        <w:rPr>
          <w:rFonts w:asciiTheme="majorHAnsi" w:hAnsiTheme="majorHAnsi"/>
          <w:bCs/>
          <w:i/>
          <w:iCs/>
          <w:color w:val="000000" w:themeColor="text1"/>
          <w:lang w:val="de-DE"/>
        </w:rPr>
        <w:t>Brazilian</w:t>
      </w:r>
      <w:proofErr w:type="spellEnd"/>
      <w:r>
        <w:rPr>
          <w:rFonts w:asciiTheme="majorHAnsi" w:hAnsiTheme="majorHAnsi"/>
          <w:bCs/>
          <w:i/>
          <w:iCs/>
          <w:color w:val="000000" w:themeColor="text1"/>
          <w:lang w:val="de-DE"/>
        </w:rPr>
        <w:t xml:space="preserve"> Federal Judge and </w:t>
      </w:r>
      <w:proofErr w:type="spellStart"/>
      <w:r>
        <w:rPr>
          <w:rFonts w:asciiTheme="majorHAnsi" w:hAnsiTheme="majorHAnsi"/>
          <w:bCs/>
          <w:i/>
          <w:iCs/>
          <w:color w:val="000000" w:themeColor="text1"/>
          <w:lang w:val="de-DE"/>
        </w:rPr>
        <w:t>Unisinos</w:t>
      </w:r>
      <w:proofErr w:type="spellEnd"/>
      <w:r>
        <w:rPr>
          <w:rFonts w:asciiTheme="majorHAnsi" w:hAnsiTheme="majorHAnsi"/>
          <w:bCs/>
          <w:i/>
          <w:iCs/>
          <w:color w:val="000000" w:themeColor="text1"/>
          <w:lang w:val="de-DE"/>
        </w:rPr>
        <w:t xml:space="preserve"> University)</w:t>
      </w:r>
    </w:p>
    <w:p w14:paraId="6FF23F1F" w14:textId="77777777" w:rsidR="00EA14FB" w:rsidRDefault="00EA14FB" w:rsidP="00081A59">
      <w:pPr>
        <w:spacing w:after="200" w:line="276" w:lineRule="auto"/>
        <w:jc w:val="both"/>
        <w:rPr>
          <w:rFonts w:asciiTheme="majorHAnsi" w:hAnsiTheme="majorHAnsi"/>
          <w:b/>
          <w:color w:val="7F7F7F"/>
          <w:lang w:val="en-US"/>
        </w:rPr>
      </w:pPr>
    </w:p>
    <w:p w14:paraId="40A0134D" w14:textId="2462EC96" w:rsidR="003053AD" w:rsidRDefault="00EE1493" w:rsidP="00542550">
      <w:pPr>
        <w:spacing w:line="360" w:lineRule="auto"/>
        <w:rPr>
          <w:rFonts w:asciiTheme="majorHAnsi" w:hAnsiTheme="majorHAnsi"/>
          <w:b/>
          <w:color w:val="7F7F7F"/>
          <w:lang w:val="en-US"/>
        </w:rPr>
      </w:pPr>
      <w:proofErr w:type="gramStart"/>
      <w:r w:rsidRPr="00B47331">
        <w:rPr>
          <w:rFonts w:asciiTheme="majorHAnsi" w:hAnsiTheme="majorHAnsi"/>
          <w:b/>
          <w:color w:val="7F7F7F"/>
          <w:lang w:val="en-US"/>
        </w:rPr>
        <w:t>1</w:t>
      </w:r>
      <w:r w:rsidR="003A1502">
        <w:rPr>
          <w:rFonts w:asciiTheme="majorHAnsi" w:hAnsiTheme="majorHAnsi"/>
          <w:b/>
          <w:color w:val="7F7F7F"/>
          <w:lang w:val="en-US"/>
        </w:rPr>
        <w:t>5</w:t>
      </w:r>
      <w:r w:rsidRPr="00B47331">
        <w:rPr>
          <w:rFonts w:asciiTheme="majorHAnsi" w:hAnsiTheme="majorHAnsi"/>
          <w:b/>
          <w:color w:val="7F7F7F"/>
          <w:lang w:val="en-US"/>
        </w:rPr>
        <w:t>:</w:t>
      </w:r>
      <w:r w:rsidR="00402EE5">
        <w:rPr>
          <w:rFonts w:asciiTheme="majorHAnsi" w:hAnsiTheme="majorHAnsi"/>
          <w:b/>
          <w:color w:val="7F7F7F"/>
          <w:lang w:val="en-US"/>
        </w:rPr>
        <w:t>5</w:t>
      </w:r>
      <w:r w:rsidRPr="00B47331">
        <w:rPr>
          <w:rFonts w:asciiTheme="majorHAnsi" w:hAnsiTheme="majorHAnsi"/>
          <w:b/>
          <w:color w:val="7F7F7F"/>
          <w:lang w:val="en-US"/>
        </w:rPr>
        <w:t>0  Discussion</w:t>
      </w:r>
      <w:proofErr w:type="gramEnd"/>
    </w:p>
    <w:p w14:paraId="37E2BF68" w14:textId="05EFC997" w:rsidR="003A1502" w:rsidRDefault="003A1502" w:rsidP="003A1502">
      <w:pPr>
        <w:spacing w:line="360" w:lineRule="auto"/>
        <w:rPr>
          <w:rFonts w:asciiTheme="majorHAnsi" w:hAnsiTheme="majorHAnsi"/>
          <w:b/>
          <w:color w:val="7F7F7F"/>
          <w:lang w:val="en-US"/>
        </w:rPr>
      </w:pPr>
      <w:proofErr w:type="gramStart"/>
      <w:r w:rsidRPr="00B47331">
        <w:rPr>
          <w:rFonts w:asciiTheme="majorHAnsi" w:hAnsiTheme="majorHAnsi"/>
          <w:b/>
          <w:color w:val="7F7F7F"/>
          <w:lang w:val="en-US"/>
        </w:rPr>
        <w:t>1</w:t>
      </w:r>
      <w:r>
        <w:rPr>
          <w:rFonts w:asciiTheme="majorHAnsi" w:hAnsiTheme="majorHAnsi"/>
          <w:b/>
          <w:color w:val="7F7F7F"/>
          <w:lang w:val="en-US"/>
        </w:rPr>
        <w:t>6</w:t>
      </w:r>
      <w:r w:rsidRPr="00B47331">
        <w:rPr>
          <w:rFonts w:asciiTheme="majorHAnsi" w:hAnsiTheme="majorHAnsi"/>
          <w:b/>
          <w:color w:val="7F7F7F"/>
          <w:lang w:val="en-US"/>
        </w:rPr>
        <w:t>:</w:t>
      </w:r>
      <w:r w:rsidR="00402EE5">
        <w:rPr>
          <w:rFonts w:asciiTheme="majorHAnsi" w:hAnsiTheme="majorHAnsi"/>
          <w:b/>
          <w:color w:val="7F7F7F"/>
          <w:lang w:val="en-US"/>
        </w:rPr>
        <w:t>1</w:t>
      </w:r>
      <w:r w:rsidR="005A2886">
        <w:rPr>
          <w:rFonts w:asciiTheme="majorHAnsi" w:hAnsiTheme="majorHAnsi"/>
          <w:b/>
          <w:color w:val="7F7F7F"/>
          <w:lang w:val="en-US"/>
        </w:rPr>
        <w:t>0</w:t>
      </w:r>
      <w:r w:rsidRPr="00B47331">
        <w:rPr>
          <w:rFonts w:asciiTheme="majorHAnsi" w:hAnsiTheme="majorHAnsi"/>
          <w:b/>
          <w:color w:val="7F7F7F"/>
          <w:lang w:val="en-US"/>
        </w:rPr>
        <w:t xml:space="preserve">  </w:t>
      </w:r>
      <w:r>
        <w:rPr>
          <w:rFonts w:asciiTheme="majorHAnsi" w:hAnsiTheme="majorHAnsi"/>
          <w:b/>
          <w:color w:val="7F7F7F"/>
          <w:lang w:val="en-US"/>
        </w:rPr>
        <w:t>Coffee</w:t>
      </w:r>
      <w:proofErr w:type="gramEnd"/>
      <w:r>
        <w:rPr>
          <w:rFonts w:asciiTheme="majorHAnsi" w:hAnsiTheme="majorHAnsi"/>
          <w:b/>
          <w:color w:val="7F7F7F"/>
          <w:lang w:val="en-US"/>
        </w:rPr>
        <w:t xml:space="preserve"> Break</w:t>
      </w:r>
    </w:p>
    <w:p w14:paraId="108F07EC" w14:textId="77777777" w:rsidR="00677730" w:rsidRDefault="00677730" w:rsidP="003A1502">
      <w:pPr>
        <w:spacing w:line="360" w:lineRule="auto"/>
        <w:rPr>
          <w:rFonts w:asciiTheme="majorHAnsi" w:hAnsiTheme="majorHAnsi"/>
          <w:b/>
          <w:color w:val="7F7F7F"/>
          <w:lang w:val="en-US"/>
        </w:rPr>
      </w:pPr>
    </w:p>
    <w:p w14:paraId="55420D1C" w14:textId="04DFC446" w:rsidR="003A1502" w:rsidRDefault="003A1502" w:rsidP="003A1502">
      <w:pPr>
        <w:spacing w:line="360" w:lineRule="auto"/>
        <w:rPr>
          <w:rFonts w:asciiTheme="majorHAnsi" w:hAnsiTheme="majorHAnsi"/>
          <w:b/>
          <w:color w:val="7F7F7F"/>
          <w:lang w:val="en-US"/>
        </w:rPr>
      </w:pPr>
      <w:proofErr w:type="gramStart"/>
      <w:r w:rsidRPr="00B47331">
        <w:rPr>
          <w:rFonts w:asciiTheme="majorHAnsi" w:hAnsiTheme="majorHAnsi"/>
          <w:b/>
          <w:color w:val="7F7F7F"/>
          <w:lang w:val="en-US"/>
        </w:rPr>
        <w:t>1</w:t>
      </w:r>
      <w:r>
        <w:rPr>
          <w:rFonts w:asciiTheme="majorHAnsi" w:hAnsiTheme="majorHAnsi"/>
          <w:b/>
          <w:color w:val="7F7F7F"/>
          <w:lang w:val="en-US"/>
        </w:rPr>
        <w:t>6</w:t>
      </w:r>
      <w:r w:rsidRPr="00B47331">
        <w:rPr>
          <w:rFonts w:asciiTheme="majorHAnsi" w:hAnsiTheme="majorHAnsi"/>
          <w:b/>
          <w:color w:val="7F7F7F"/>
          <w:lang w:val="en-US"/>
        </w:rPr>
        <w:t>:</w:t>
      </w:r>
      <w:r w:rsidR="005A2886">
        <w:rPr>
          <w:rFonts w:asciiTheme="majorHAnsi" w:hAnsiTheme="majorHAnsi"/>
          <w:b/>
          <w:color w:val="7F7F7F"/>
          <w:lang w:val="en-US"/>
        </w:rPr>
        <w:t>30</w:t>
      </w:r>
      <w:r w:rsidRPr="00B47331">
        <w:rPr>
          <w:rFonts w:asciiTheme="majorHAnsi" w:hAnsiTheme="majorHAnsi"/>
          <w:b/>
          <w:color w:val="7F7F7F"/>
          <w:lang w:val="en-US"/>
        </w:rPr>
        <w:t xml:space="preserve">  </w:t>
      </w:r>
      <w:r>
        <w:rPr>
          <w:rFonts w:asciiTheme="majorHAnsi" w:hAnsiTheme="majorHAnsi"/>
          <w:b/>
          <w:color w:val="7F7F7F"/>
          <w:lang w:val="en-US"/>
        </w:rPr>
        <w:t>V</w:t>
      </w:r>
      <w:r w:rsidR="00960941">
        <w:rPr>
          <w:rFonts w:asciiTheme="majorHAnsi" w:hAnsiTheme="majorHAnsi"/>
          <w:b/>
          <w:color w:val="7F7F7F"/>
          <w:lang w:val="en-US"/>
        </w:rPr>
        <w:t>.</w:t>
      </w:r>
      <w:proofErr w:type="gramEnd"/>
      <w:r w:rsidR="003504B1">
        <w:rPr>
          <w:rFonts w:asciiTheme="majorHAnsi" w:hAnsiTheme="majorHAnsi"/>
          <w:b/>
          <w:color w:val="7F7F7F"/>
          <w:lang w:val="en-US"/>
        </w:rPr>
        <w:t xml:space="preserve"> Enforcement of Climate Related Issues</w:t>
      </w:r>
    </w:p>
    <w:p w14:paraId="70F925B9" w14:textId="176ED636" w:rsidR="003A1502" w:rsidRPr="003504B1" w:rsidRDefault="003A1502" w:rsidP="003504B1">
      <w:pPr>
        <w:spacing w:line="276" w:lineRule="auto"/>
        <w:ind w:left="709"/>
        <w:jc w:val="both"/>
        <w:rPr>
          <w:rFonts w:asciiTheme="majorHAnsi" w:hAnsiTheme="majorHAnsi"/>
          <w:bCs/>
          <w:i/>
          <w:iCs/>
          <w:color w:val="000000" w:themeColor="text1"/>
          <w:lang w:val="en-US"/>
        </w:rPr>
      </w:pPr>
      <w:r w:rsidRPr="00B47331">
        <w:rPr>
          <w:rFonts w:asciiTheme="majorHAnsi" w:hAnsiTheme="majorHAnsi"/>
          <w:lang w:val="en-US"/>
        </w:rPr>
        <w:t>Chair:</w:t>
      </w:r>
      <w:r w:rsidR="00A573B3">
        <w:rPr>
          <w:rFonts w:asciiTheme="majorHAnsi" w:hAnsiTheme="majorHAnsi"/>
          <w:lang w:val="en-US"/>
        </w:rPr>
        <w:t xml:space="preserve"> </w:t>
      </w:r>
      <w:r w:rsidR="00C27B4B">
        <w:rPr>
          <w:rFonts w:asciiTheme="majorHAnsi" w:hAnsiTheme="majorHAnsi"/>
          <w:bCs/>
          <w:i/>
          <w:iCs/>
          <w:color w:val="000000" w:themeColor="text1"/>
          <w:lang w:val="en-US"/>
        </w:rPr>
        <w:t>Gerhard Wagner (Humboldt University, Berlin) tbc</w:t>
      </w:r>
      <w:r w:rsidR="003504B1">
        <w:rPr>
          <w:rFonts w:asciiTheme="majorHAnsi" w:hAnsiTheme="majorHAnsi"/>
          <w:bCs/>
          <w:i/>
          <w:iCs/>
          <w:color w:val="000000" w:themeColor="text1"/>
          <w:lang w:val="en-US"/>
        </w:rPr>
        <w:t xml:space="preserve"> </w:t>
      </w:r>
    </w:p>
    <w:p w14:paraId="34FB72DD" w14:textId="77777777" w:rsidR="00A573B3" w:rsidRDefault="00A573B3" w:rsidP="00A573B3">
      <w:pPr>
        <w:spacing w:line="276" w:lineRule="auto"/>
        <w:ind w:left="709"/>
        <w:jc w:val="both"/>
        <w:rPr>
          <w:rFonts w:asciiTheme="majorHAnsi" w:hAnsiTheme="majorHAnsi" w:cstheme="majorHAnsi"/>
          <w:b/>
          <w:bCs/>
          <w:color w:val="222222"/>
          <w:shd w:val="clear" w:color="auto" w:fill="FFFFFF"/>
        </w:rPr>
      </w:pPr>
    </w:p>
    <w:p w14:paraId="643D3C17" w14:textId="7F27CD49" w:rsidR="00A573B3" w:rsidRPr="00BC33AF" w:rsidRDefault="00A573B3" w:rsidP="00A573B3">
      <w:pPr>
        <w:spacing w:line="276" w:lineRule="auto"/>
        <w:ind w:left="709"/>
        <w:jc w:val="both"/>
        <w:rPr>
          <w:rFonts w:asciiTheme="majorHAnsi" w:hAnsiTheme="majorHAnsi" w:cstheme="majorHAnsi"/>
          <w:b/>
          <w:bCs/>
          <w:i/>
          <w:iCs/>
          <w:color w:val="000000" w:themeColor="text1"/>
          <w:lang w:val="en-US"/>
        </w:rPr>
      </w:pPr>
      <w:proofErr w:type="spellStart"/>
      <w:r w:rsidRPr="00BC33AF">
        <w:rPr>
          <w:rFonts w:asciiTheme="majorHAnsi" w:hAnsiTheme="majorHAnsi" w:cstheme="majorHAnsi"/>
          <w:b/>
          <w:bCs/>
          <w:color w:val="222222"/>
          <w:shd w:val="clear" w:color="auto" w:fill="FFFFFF"/>
        </w:rPr>
        <w:t>Is</w:t>
      </w:r>
      <w:proofErr w:type="spellEnd"/>
      <w:r w:rsidRPr="00BC33AF">
        <w:rPr>
          <w:rFonts w:asciiTheme="majorHAnsi" w:hAnsiTheme="majorHAnsi" w:cstheme="majorHAnsi"/>
          <w:b/>
          <w:bCs/>
          <w:color w:val="222222"/>
          <w:shd w:val="clear" w:color="auto" w:fill="FFFFFF"/>
        </w:rPr>
        <w:t xml:space="preserve"> </w:t>
      </w:r>
      <w:proofErr w:type="spellStart"/>
      <w:r w:rsidRPr="00BC33AF">
        <w:rPr>
          <w:rFonts w:asciiTheme="majorHAnsi" w:hAnsiTheme="majorHAnsi" w:cstheme="majorHAnsi"/>
          <w:b/>
          <w:bCs/>
          <w:color w:val="222222"/>
          <w:shd w:val="clear" w:color="auto" w:fill="FFFFFF"/>
        </w:rPr>
        <w:t>climate</w:t>
      </w:r>
      <w:proofErr w:type="spellEnd"/>
      <w:r w:rsidRPr="00BC33AF">
        <w:rPr>
          <w:rFonts w:asciiTheme="majorHAnsi" w:hAnsiTheme="majorHAnsi" w:cstheme="majorHAnsi"/>
          <w:b/>
          <w:bCs/>
          <w:color w:val="222222"/>
          <w:shd w:val="clear" w:color="auto" w:fill="FFFFFF"/>
        </w:rPr>
        <w:t xml:space="preserve"> </w:t>
      </w:r>
      <w:proofErr w:type="spellStart"/>
      <w:r w:rsidRPr="00BC33AF">
        <w:rPr>
          <w:rFonts w:asciiTheme="majorHAnsi" w:hAnsiTheme="majorHAnsi" w:cstheme="majorHAnsi"/>
          <w:b/>
          <w:bCs/>
          <w:color w:val="222222"/>
          <w:shd w:val="clear" w:color="auto" w:fill="FFFFFF"/>
        </w:rPr>
        <w:t>change</w:t>
      </w:r>
      <w:proofErr w:type="spellEnd"/>
      <w:r w:rsidRPr="00BC33AF">
        <w:rPr>
          <w:rFonts w:asciiTheme="majorHAnsi" w:hAnsiTheme="majorHAnsi" w:cstheme="majorHAnsi"/>
          <w:b/>
          <w:bCs/>
          <w:color w:val="222222"/>
          <w:shd w:val="clear" w:color="auto" w:fill="FFFFFF"/>
        </w:rPr>
        <w:t xml:space="preserve"> </w:t>
      </w:r>
      <w:proofErr w:type="spellStart"/>
      <w:r w:rsidRPr="00BC33AF">
        <w:rPr>
          <w:rFonts w:asciiTheme="majorHAnsi" w:hAnsiTheme="majorHAnsi" w:cstheme="majorHAnsi"/>
          <w:b/>
          <w:bCs/>
          <w:color w:val="222222"/>
          <w:shd w:val="clear" w:color="auto" w:fill="FFFFFF"/>
        </w:rPr>
        <w:t>litigation</w:t>
      </w:r>
      <w:proofErr w:type="spellEnd"/>
      <w:r w:rsidRPr="00BC33AF">
        <w:rPr>
          <w:rFonts w:asciiTheme="majorHAnsi" w:hAnsiTheme="majorHAnsi" w:cstheme="majorHAnsi"/>
          <w:b/>
          <w:bCs/>
          <w:color w:val="222222"/>
          <w:shd w:val="clear" w:color="auto" w:fill="FFFFFF"/>
        </w:rPr>
        <w:t xml:space="preserve"> in front of </w:t>
      </w:r>
      <w:proofErr w:type="spellStart"/>
      <w:r w:rsidRPr="00BC33AF">
        <w:rPr>
          <w:rFonts w:asciiTheme="majorHAnsi" w:hAnsiTheme="majorHAnsi" w:cstheme="majorHAnsi"/>
          <w:b/>
          <w:bCs/>
          <w:color w:val="222222"/>
          <w:shd w:val="clear" w:color="auto" w:fill="FFFFFF"/>
        </w:rPr>
        <w:t>civil</w:t>
      </w:r>
      <w:proofErr w:type="spellEnd"/>
      <w:r w:rsidRPr="00BC33AF">
        <w:rPr>
          <w:rFonts w:asciiTheme="majorHAnsi" w:hAnsiTheme="majorHAnsi" w:cstheme="majorHAnsi"/>
          <w:b/>
          <w:bCs/>
          <w:color w:val="222222"/>
          <w:shd w:val="clear" w:color="auto" w:fill="FFFFFF"/>
        </w:rPr>
        <w:t xml:space="preserve"> court mere “</w:t>
      </w:r>
      <w:proofErr w:type="spellStart"/>
      <w:r w:rsidRPr="00BC33AF">
        <w:rPr>
          <w:rFonts w:asciiTheme="majorHAnsi" w:hAnsiTheme="majorHAnsi" w:cstheme="majorHAnsi"/>
          <w:b/>
          <w:bCs/>
          <w:color w:val="222222"/>
          <w:shd w:val="clear" w:color="auto" w:fill="FFFFFF"/>
        </w:rPr>
        <w:t>strategic</w:t>
      </w:r>
      <w:proofErr w:type="spellEnd"/>
      <w:r w:rsidRPr="00BC33AF">
        <w:rPr>
          <w:rFonts w:asciiTheme="majorHAnsi" w:hAnsiTheme="majorHAnsi" w:cstheme="majorHAnsi"/>
          <w:b/>
          <w:bCs/>
          <w:color w:val="222222"/>
          <w:shd w:val="clear" w:color="auto" w:fill="FFFFFF"/>
        </w:rPr>
        <w:t xml:space="preserve"> </w:t>
      </w:r>
      <w:proofErr w:type="spellStart"/>
      <w:r w:rsidRPr="00BC33AF">
        <w:rPr>
          <w:rFonts w:asciiTheme="majorHAnsi" w:hAnsiTheme="majorHAnsi" w:cstheme="majorHAnsi"/>
          <w:b/>
          <w:bCs/>
          <w:color w:val="222222"/>
          <w:shd w:val="clear" w:color="auto" w:fill="FFFFFF"/>
        </w:rPr>
        <w:t>litigation</w:t>
      </w:r>
      <w:proofErr w:type="spellEnd"/>
      <w:r w:rsidRPr="00BC33AF">
        <w:rPr>
          <w:rFonts w:asciiTheme="majorHAnsi" w:hAnsiTheme="majorHAnsi" w:cstheme="majorHAnsi"/>
          <w:b/>
          <w:bCs/>
          <w:color w:val="222222"/>
          <w:shd w:val="clear" w:color="auto" w:fill="FFFFFF"/>
        </w:rPr>
        <w:t>”</w:t>
      </w:r>
      <w:r>
        <w:rPr>
          <w:rFonts w:asciiTheme="majorHAnsi" w:hAnsiTheme="majorHAnsi" w:cstheme="majorHAnsi"/>
          <w:b/>
          <w:bCs/>
          <w:color w:val="222222"/>
          <w:shd w:val="clear" w:color="auto" w:fill="FFFFFF"/>
        </w:rPr>
        <w:t>?</w:t>
      </w:r>
    </w:p>
    <w:p w14:paraId="1C373B0A" w14:textId="77777777" w:rsidR="00A573B3" w:rsidRDefault="00A573B3" w:rsidP="00A573B3">
      <w:pPr>
        <w:spacing w:line="276" w:lineRule="auto"/>
        <w:ind w:left="709"/>
        <w:jc w:val="both"/>
        <w:rPr>
          <w:rFonts w:asciiTheme="majorHAnsi" w:hAnsiTheme="majorHAnsi"/>
          <w:bCs/>
          <w:i/>
          <w:iCs/>
          <w:color w:val="000000" w:themeColor="text1"/>
          <w:lang w:val="en-US"/>
        </w:rPr>
      </w:pPr>
    </w:p>
    <w:p w14:paraId="0DE0ABB4" w14:textId="1020DC34" w:rsidR="00A573B3" w:rsidRDefault="00A573B3" w:rsidP="00A573B3">
      <w:pPr>
        <w:spacing w:line="276" w:lineRule="auto"/>
        <w:ind w:left="709"/>
        <w:jc w:val="both"/>
        <w:rPr>
          <w:rFonts w:asciiTheme="majorHAnsi" w:hAnsiTheme="majorHAnsi"/>
          <w:bCs/>
          <w:i/>
          <w:iCs/>
          <w:color w:val="000000" w:themeColor="text1"/>
          <w:lang w:val="de-DE"/>
        </w:rPr>
      </w:pPr>
      <w:r>
        <w:rPr>
          <w:rFonts w:asciiTheme="majorHAnsi" w:hAnsiTheme="majorHAnsi"/>
          <w:bCs/>
          <w:i/>
          <w:iCs/>
          <w:color w:val="000000" w:themeColor="text1"/>
          <w:lang w:val="en-US"/>
        </w:rPr>
        <w:t>Eva</w:t>
      </w:r>
      <w:r w:rsidR="007A236B">
        <w:rPr>
          <w:rFonts w:asciiTheme="majorHAnsi" w:hAnsiTheme="majorHAnsi"/>
          <w:bCs/>
          <w:i/>
          <w:iCs/>
          <w:color w:val="000000" w:themeColor="text1"/>
          <w:lang w:val="en-US"/>
        </w:rPr>
        <w:t>-</w:t>
      </w:r>
      <w:r>
        <w:rPr>
          <w:rFonts w:asciiTheme="majorHAnsi" w:hAnsiTheme="majorHAnsi"/>
          <w:bCs/>
          <w:i/>
          <w:iCs/>
          <w:color w:val="000000" w:themeColor="text1"/>
          <w:lang w:val="en-US"/>
        </w:rPr>
        <w:t xml:space="preserve">Maria </w:t>
      </w:r>
      <w:proofErr w:type="spellStart"/>
      <w:r>
        <w:rPr>
          <w:rFonts w:asciiTheme="majorHAnsi" w:hAnsiTheme="majorHAnsi"/>
          <w:bCs/>
          <w:i/>
          <w:iCs/>
          <w:color w:val="000000" w:themeColor="text1"/>
          <w:lang w:val="en-US"/>
        </w:rPr>
        <w:t>Kieninger</w:t>
      </w:r>
      <w:proofErr w:type="spellEnd"/>
      <w:r>
        <w:rPr>
          <w:rFonts w:asciiTheme="majorHAnsi" w:hAnsiTheme="majorHAnsi"/>
          <w:bCs/>
          <w:i/>
          <w:iCs/>
          <w:color w:val="000000" w:themeColor="text1"/>
          <w:lang w:val="en-US"/>
        </w:rPr>
        <w:t xml:space="preserve"> (University of </w:t>
      </w:r>
      <w:r>
        <w:rPr>
          <w:rFonts w:asciiTheme="majorHAnsi" w:hAnsiTheme="majorHAnsi"/>
          <w:bCs/>
          <w:i/>
          <w:iCs/>
          <w:color w:val="000000" w:themeColor="text1"/>
          <w:lang w:val="de-DE"/>
        </w:rPr>
        <w:t>Würzburg)</w:t>
      </w:r>
    </w:p>
    <w:p w14:paraId="43E5692D" w14:textId="77777777" w:rsidR="00AD10BA" w:rsidRDefault="00AD10BA" w:rsidP="00A573B3">
      <w:pPr>
        <w:spacing w:line="276" w:lineRule="auto"/>
        <w:ind w:left="709"/>
        <w:jc w:val="both"/>
        <w:rPr>
          <w:rFonts w:asciiTheme="majorHAnsi" w:hAnsiTheme="majorHAnsi"/>
          <w:bCs/>
          <w:i/>
          <w:iCs/>
          <w:color w:val="000000" w:themeColor="text1"/>
          <w:lang w:val="de-DE"/>
        </w:rPr>
      </w:pPr>
    </w:p>
    <w:p w14:paraId="5C853B70" w14:textId="77777777" w:rsidR="00AD10BA" w:rsidRPr="00AD10BA" w:rsidRDefault="00AD10BA" w:rsidP="00A573B3">
      <w:pPr>
        <w:spacing w:line="276" w:lineRule="auto"/>
        <w:ind w:left="709"/>
        <w:jc w:val="both"/>
        <w:rPr>
          <w:rFonts w:asciiTheme="majorHAnsi" w:hAnsiTheme="majorHAnsi" w:cstheme="majorHAnsi"/>
          <w:b/>
          <w:bCs/>
          <w:color w:val="000000" w:themeColor="text1"/>
          <w:shd w:val="clear" w:color="auto" w:fill="FFFFFF"/>
        </w:rPr>
      </w:pPr>
    </w:p>
    <w:p w14:paraId="5B952C92" w14:textId="629D0C75" w:rsidR="00AD10BA" w:rsidRPr="00AD10BA" w:rsidRDefault="00AD10BA" w:rsidP="00A573B3">
      <w:pPr>
        <w:spacing w:line="276" w:lineRule="auto"/>
        <w:ind w:left="709"/>
        <w:jc w:val="both"/>
        <w:rPr>
          <w:rFonts w:asciiTheme="majorHAnsi" w:hAnsiTheme="majorHAnsi" w:cstheme="majorHAnsi"/>
          <w:b/>
          <w:bCs/>
          <w:i/>
          <w:iCs/>
          <w:color w:val="000000" w:themeColor="text1"/>
          <w:lang w:val="de-DE"/>
        </w:rPr>
      </w:pPr>
      <w:r w:rsidRPr="00AD10BA">
        <w:rPr>
          <w:rFonts w:asciiTheme="majorHAnsi" w:hAnsiTheme="majorHAnsi" w:cstheme="majorHAnsi"/>
          <w:b/>
          <w:bCs/>
          <w:color w:val="000000" w:themeColor="text1"/>
          <w:shd w:val="clear" w:color="auto" w:fill="FFFFFF"/>
        </w:rPr>
        <w:t xml:space="preserve">The due diligence standard in the Paris Agreement: a benchmark for </w:t>
      </w:r>
      <w:proofErr w:type="spellStart"/>
      <w:r w:rsidRPr="00AD10BA">
        <w:rPr>
          <w:rFonts w:asciiTheme="majorHAnsi" w:hAnsiTheme="majorHAnsi" w:cstheme="majorHAnsi"/>
          <w:b/>
          <w:bCs/>
          <w:color w:val="000000" w:themeColor="text1"/>
          <w:shd w:val="clear" w:color="auto" w:fill="FFFFFF"/>
        </w:rPr>
        <w:t>climate</w:t>
      </w:r>
      <w:proofErr w:type="spellEnd"/>
      <w:r w:rsidRPr="00AD10BA">
        <w:rPr>
          <w:rFonts w:asciiTheme="majorHAnsi" w:hAnsiTheme="majorHAnsi" w:cstheme="majorHAnsi"/>
          <w:b/>
          <w:bCs/>
          <w:color w:val="000000" w:themeColor="text1"/>
          <w:shd w:val="clear" w:color="auto" w:fill="FFFFFF"/>
        </w:rPr>
        <w:t xml:space="preserve"> </w:t>
      </w:r>
      <w:proofErr w:type="spellStart"/>
      <w:r w:rsidRPr="00AD10BA">
        <w:rPr>
          <w:rFonts w:asciiTheme="majorHAnsi" w:hAnsiTheme="majorHAnsi" w:cstheme="majorHAnsi"/>
          <w:b/>
          <w:bCs/>
          <w:color w:val="000000" w:themeColor="text1"/>
          <w:shd w:val="clear" w:color="auto" w:fill="FFFFFF"/>
        </w:rPr>
        <w:t>cases</w:t>
      </w:r>
      <w:proofErr w:type="spellEnd"/>
    </w:p>
    <w:p w14:paraId="45E44E4F" w14:textId="77777777" w:rsidR="00AD10BA" w:rsidRDefault="00AD10BA" w:rsidP="00AD10BA">
      <w:pPr>
        <w:spacing w:line="276" w:lineRule="auto"/>
        <w:ind w:left="709"/>
        <w:jc w:val="both"/>
        <w:rPr>
          <w:rFonts w:asciiTheme="majorHAnsi" w:hAnsiTheme="majorHAnsi"/>
          <w:bCs/>
          <w:i/>
          <w:iCs/>
          <w:color w:val="000000" w:themeColor="text1"/>
          <w:lang w:val="de-DE"/>
        </w:rPr>
      </w:pPr>
    </w:p>
    <w:p w14:paraId="370A0F8A" w14:textId="1C1F21A1" w:rsidR="00AD10BA" w:rsidRDefault="00AD10BA" w:rsidP="00AD10BA">
      <w:pPr>
        <w:spacing w:line="276" w:lineRule="auto"/>
        <w:ind w:left="709"/>
        <w:jc w:val="both"/>
        <w:rPr>
          <w:rFonts w:asciiTheme="majorHAnsi" w:hAnsiTheme="majorHAnsi"/>
          <w:bCs/>
          <w:i/>
          <w:iCs/>
          <w:color w:val="000000" w:themeColor="text1"/>
          <w:lang w:val="de-DE"/>
        </w:rPr>
      </w:pPr>
      <w:r>
        <w:rPr>
          <w:rFonts w:asciiTheme="majorHAnsi" w:hAnsiTheme="majorHAnsi"/>
          <w:bCs/>
          <w:i/>
          <w:iCs/>
          <w:color w:val="000000" w:themeColor="text1"/>
          <w:lang w:val="de-DE"/>
        </w:rPr>
        <w:t xml:space="preserve">Christina Voigt (University </w:t>
      </w:r>
      <w:proofErr w:type="spellStart"/>
      <w:r>
        <w:rPr>
          <w:rFonts w:asciiTheme="majorHAnsi" w:hAnsiTheme="majorHAnsi"/>
          <w:bCs/>
          <w:i/>
          <w:iCs/>
          <w:color w:val="000000" w:themeColor="text1"/>
          <w:lang w:val="de-DE"/>
        </w:rPr>
        <w:t>of</w:t>
      </w:r>
      <w:proofErr w:type="spellEnd"/>
      <w:r>
        <w:rPr>
          <w:rFonts w:asciiTheme="majorHAnsi" w:hAnsiTheme="majorHAnsi"/>
          <w:bCs/>
          <w:i/>
          <w:iCs/>
          <w:color w:val="000000" w:themeColor="text1"/>
          <w:lang w:val="de-DE"/>
        </w:rPr>
        <w:t xml:space="preserve"> Oslo)</w:t>
      </w:r>
    </w:p>
    <w:p w14:paraId="57228C44" w14:textId="77777777" w:rsidR="0072454A" w:rsidRDefault="0072454A" w:rsidP="00AD10BA">
      <w:pPr>
        <w:spacing w:line="276" w:lineRule="auto"/>
        <w:ind w:left="709"/>
        <w:jc w:val="both"/>
        <w:rPr>
          <w:rFonts w:asciiTheme="majorHAnsi" w:hAnsiTheme="majorHAnsi"/>
          <w:bCs/>
          <w:i/>
          <w:iCs/>
          <w:color w:val="000000" w:themeColor="text1"/>
          <w:lang w:val="de-DE"/>
        </w:rPr>
      </w:pPr>
    </w:p>
    <w:p w14:paraId="4274D4CA" w14:textId="77777777" w:rsidR="0072454A" w:rsidRDefault="0072454A" w:rsidP="00AD10BA">
      <w:pPr>
        <w:spacing w:line="276" w:lineRule="auto"/>
        <w:ind w:left="709"/>
        <w:jc w:val="both"/>
        <w:rPr>
          <w:rFonts w:asciiTheme="majorHAnsi" w:hAnsiTheme="majorHAnsi"/>
          <w:b/>
          <w:bCs/>
          <w:iCs/>
          <w:color w:val="000000" w:themeColor="text1"/>
          <w:lang w:val="de-DE"/>
        </w:rPr>
      </w:pPr>
    </w:p>
    <w:p w14:paraId="0B184B14" w14:textId="77777777" w:rsidR="00405C07" w:rsidRDefault="00405C07" w:rsidP="00AD10BA">
      <w:pPr>
        <w:spacing w:line="276" w:lineRule="auto"/>
        <w:ind w:left="709"/>
        <w:jc w:val="both"/>
        <w:rPr>
          <w:rFonts w:asciiTheme="majorHAnsi" w:hAnsiTheme="majorHAnsi"/>
          <w:b/>
          <w:bCs/>
          <w:iCs/>
          <w:color w:val="000000" w:themeColor="text1"/>
          <w:lang w:val="de-DE"/>
        </w:rPr>
      </w:pPr>
    </w:p>
    <w:p w14:paraId="32AA1D0B" w14:textId="77777777" w:rsidR="00405C07" w:rsidRDefault="00405C07" w:rsidP="00AD10BA">
      <w:pPr>
        <w:spacing w:line="276" w:lineRule="auto"/>
        <w:ind w:left="709"/>
        <w:jc w:val="both"/>
        <w:rPr>
          <w:rFonts w:asciiTheme="majorHAnsi" w:hAnsiTheme="majorHAnsi"/>
          <w:b/>
          <w:bCs/>
          <w:iCs/>
          <w:color w:val="000000" w:themeColor="text1"/>
          <w:lang w:val="de-DE"/>
        </w:rPr>
      </w:pPr>
    </w:p>
    <w:p w14:paraId="19501F64" w14:textId="77777777" w:rsidR="00405C07" w:rsidRDefault="00405C07" w:rsidP="00AD10BA">
      <w:pPr>
        <w:spacing w:line="276" w:lineRule="auto"/>
        <w:ind w:left="709"/>
        <w:jc w:val="both"/>
        <w:rPr>
          <w:rFonts w:asciiTheme="majorHAnsi" w:hAnsiTheme="majorHAnsi"/>
          <w:b/>
          <w:bCs/>
          <w:iCs/>
          <w:color w:val="000000" w:themeColor="text1"/>
          <w:lang w:val="de-DE"/>
        </w:rPr>
      </w:pPr>
    </w:p>
    <w:p w14:paraId="6110BCCB" w14:textId="77777777" w:rsidR="00405C07" w:rsidRPr="00B37851" w:rsidRDefault="00405C07" w:rsidP="00AD10BA">
      <w:pPr>
        <w:spacing w:line="276" w:lineRule="auto"/>
        <w:ind w:left="709"/>
        <w:jc w:val="both"/>
        <w:rPr>
          <w:rFonts w:asciiTheme="majorHAnsi" w:hAnsiTheme="majorHAnsi"/>
          <w:b/>
          <w:bCs/>
          <w:iCs/>
          <w:color w:val="000000" w:themeColor="text1"/>
          <w:lang w:val="de-DE"/>
        </w:rPr>
      </w:pPr>
    </w:p>
    <w:p w14:paraId="5D2F19F0" w14:textId="77777777" w:rsidR="0072454A" w:rsidRPr="00B37851" w:rsidRDefault="0072454A" w:rsidP="0072454A">
      <w:pPr>
        <w:spacing w:line="276" w:lineRule="auto"/>
        <w:ind w:left="709"/>
        <w:jc w:val="both"/>
        <w:rPr>
          <w:rFonts w:asciiTheme="majorHAnsi" w:hAnsiTheme="majorHAnsi"/>
          <w:b/>
          <w:bCs/>
          <w:iCs/>
          <w:lang w:val="en-US"/>
        </w:rPr>
      </w:pPr>
      <w:r w:rsidRPr="00B37851">
        <w:rPr>
          <w:rFonts w:asciiTheme="majorHAnsi" w:hAnsiTheme="majorHAnsi"/>
          <w:b/>
          <w:bCs/>
          <w:iCs/>
          <w:lang w:val="en-US"/>
        </w:rPr>
        <w:t>Duty of Care and Causation: The ENI Case</w:t>
      </w:r>
    </w:p>
    <w:p w14:paraId="6CEDEA8C" w14:textId="77777777" w:rsidR="0072454A" w:rsidRPr="0072454A" w:rsidRDefault="0072454A" w:rsidP="0072454A">
      <w:pPr>
        <w:spacing w:line="276" w:lineRule="auto"/>
        <w:ind w:left="709"/>
        <w:jc w:val="both"/>
        <w:rPr>
          <w:rFonts w:asciiTheme="majorHAnsi" w:hAnsiTheme="majorHAnsi"/>
          <w:i/>
          <w:lang w:val="en-US"/>
        </w:rPr>
      </w:pPr>
    </w:p>
    <w:p w14:paraId="3DEB2EFF" w14:textId="1B23A7D9" w:rsidR="0072454A" w:rsidRDefault="0072454A" w:rsidP="0072454A">
      <w:pPr>
        <w:spacing w:line="276" w:lineRule="auto"/>
        <w:ind w:left="709"/>
        <w:jc w:val="both"/>
        <w:rPr>
          <w:rFonts w:asciiTheme="majorHAnsi" w:hAnsiTheme="majorHAnsi"/>
          <w:i/>
          <w:lang w:val="en-US"/>
        </w:rPr>
      </w:pPr>
      <w:r w:rsidRPr="0072454A">
        <w:rPr>
          <w:rFonts w:asciiTheme="majorHAnsi" w:hAnsiTheme="majorHAnsi"/>
          <w:i/>
          <w:lang w:val="en-US"/>
        </w:rPr>
        <w:t xml:space="preserve">Claudio </w:t>
      </w:r>
      <w:proofErr w:type="spellStart"/>
      <w:r w:rsidRPr="0072454A">
        <w:rPr>
          <w:rFonts w:asciiTheme="majorHAnsi" w:hAnsiTheme="majorHAnsi"/>
          <w:i/>
          <w:lang w:val="en-US"/>
        </w:rPr>
        <w:t>Scognamiglio</w:t>
      </w:r>
      <w:proofErr w:type="spellEnd"/>
      <w:r w:rsidRPr="0072454A">
        <w:rPr>
          <w:rFonts w:asciiTheme="majorHAnsi" w:hAnsiTheme="majorHAnsi"/>
          <w:i/>
          <w:lang w:val="en-US"/>
        </w:rPr>
        <w:t xml:space="preserve"> (Tor </w:t>
      </w:r>
      <w:proofErr w:type="spellStart"/>
      <w:r w:rsidRPr="0072454A">
        <w:rPr>
          <w:rFonts w:asciiTheme="majorHAnsi" w:hAnsiTheme="majorHAnsi"/>
          <w:i/>
          <w:lang w:val="en-US"/>
        </w:rPr>
        <w:t>Vergata</w:t>
      </w:r>
      <w:proofErr w:type="spellEnd"/>
      <w:r w:rsidRPr="0072454A">
        <w:rPr>
          <w:rFonts w:asciiTheme="majorHAnsi" w:hAnsiTheme="majorHAnsi"/>
          <w:i/>
          <w:lang w:val="en-US"/>
        </w:rPr>
        <w:t xml:space="preserve"> University, Rome)</w:t>
      </w:r>
    </w:p>
    <w:p w14:paraId="50C5653F" w14:textId="77777777" w:rsidR="00AD10BA" w:rsidRDefault="00AD10BA" w:rsidP="00A573B3">
      <w:pPr>
        <w:spacing w:line="276" w:lineRule="auto"/>
        <w:jc w:val="both"/>
        <w:rPr>
          <w:rFonts w:asciiTheme="majorHAnsi" w:hAnsiTheme="majorHAnsi"/>
          <w:bCs/>
          <w:i/>
          <w:iCs/>
          <w:color w:val="000000" w:themeColor="text1"/>
          <w:lang w:val="de-DE"/>
        </w:rPr>
      </w:pPr>
    </w:p>
    <w:p w14:paraId="7E30E859" w14:textId="77777777" w:rsidR="00B37851" w:rsidRDefault="00B37851" w:rsidP="00A573B3">
      <w:pPr>
        <w:spacing w:line="276" w:lineRule="auto"/>
        <w:jc w:val="both"/>
        <w:rPr>
          <w:rFonts w:asciiTheme="majorHAnsi" w:hAnsiTheme="majorHAnsi"/>
          <w:bCs/>
          <w:i/>
          <w:iCs/>
          <w:color w:val="000000" w:themeColor="text1"/>
          <w:lang w:val="de-DE"/>
        </w:rPr>
      </w:pPr>
    </w:p>
    <w:p w14:paraId="198DDFAA" w14:textId="6F9832D1" w:rsidR="00A573B3" w:rsidRDefault="00307301" w:rsidP="00307301">
      <w:pPr>
        <w:spacing w:line="276" w:lineRule="auto"/>
        <w:ind w:left="709"/>
        <w:jc w:val="both"/>
        <w:rPr>
          <w:rFonts w:asciiTheme="majorHAnsi" w:hAnsiTheme="majorHAnsi" w:cstheme="majorHAnsi"/>
          <w:b/>
          <w:bCs/>
          <w:color w:val="222222"/>
          <w:shd w:val="clear" w:color="auto" w:fill="FFFFFF"/>
        </w:rPr>
      </w:pPr>
      <w:r>
        <w:rPr>
          <w:rFonts w:asciiTheme="majorHAnsi" w:hAnsiTheme="majorHAnsi" w:cstheme="majorHAnsi"/>
          <w:b/>
          <w:bCs/>
          <w:color w:val="222222"/>
          <w:shd w:val="clear" w:color="auto" w:fill="FFFFFF"/>
        </w:rPr>
        <w:t xml:space="preserve">Duty of Care and </w:t>
      </w:r>
      <w:proofErr w:type="spellStart"/>
      <w:r>
        <w:rPr>
          <w:rFonts w:asciiTheme="majorHAnsi" w:hAnsiTheme="majorHAnsi" w:cstheme="majorHAnsi"/>
          <w:b/>
          <w:bCs/>
          <w:color w:val="222222"/>
          <w:shd w:val="clear" w:color="auto" w:fill="FFFFFF"/>
        </w:rPr>
        <w:t>Causation</w:t>
      </w:r>
      <w:proofErr w:type="spellEnd"/>
      <w:r>
        <w:rPr>
          <w:rFonts w:asciiTheme="majorHAnsi" w:hAnsiTheme="majorHAnsi" w:cstheme="majorHAnsi"/>
          <w:b/>
          <w:bCs/>
          <w:color w:val="222222"/>
          <w:shd w:val="clear" w:color="auto" w:fill="FFFFFF"/>
        </w:rPr>
        <w:t>: The Royal Dutch Shell Case</w:t>
      </w:r>
    </w:p>
    <w:p w14:paraId="4065762D" w14:textId="77777777" w:rsidR="006D4495" w:rsidRDefault="006D4495" w:rsidP="00A573B3">
      <w:pPr>
        <w:spacing w:line="276" w:lineRule="auto"/>
        <w:ind w:left="709"/>
        <w:jc w:val="both"/>
        <w:rPr>
          <w:rFonts w:asciiTheme="majorHAnsi" w:hAnsiTheme="majorHAnsi"/>
          <w:bCs/>
          <w:i/>
          <w:iCs/>
          <w:color w:val="000000" w:themeColor="text1"/>
          <w:lang w:val="de-DE"/>
        </w:rPr>
      </w:pPr>
    </w:p>
    <w:p w14:paraId="14424F07" w14:textId="62AB130D" w:rsidR="00531790" w:rsidRDefault="00A573B3" w:rsidP="00531790">
      <w:pPr>
        <w:spacing w:line="276" w:lineRule="auto"/>
        <w:ind w:left="709"/>
        <w:jc w:val="both"/>
        <w:rPr>
          <w:rFonts w:asciiTheme="majorHAnsi" w:hAnsiTheme="majorHAnsi"/>
          <w:i/>
          <w:lang w:val="en-US"/>
        </w:rPr>
      </w:pPr>
      <w:r>
        <w:rPr>
          <w:rFonts w:asciiTheme="majorHAnsi" w:hAnsiTheme="majorHAnsi"/>
          <w:bCs/>
          <w:i/>
          <w:iCs/>
          <w:color w:val="000000" w:themeColor="text1"/>
          <w:lang w:val="de-DE"/>
        </w:rPr>
        <w:t xml:space="preserve">Stijn Franken </w:t>
      </w:r>
      <w:r w:rsidR="00531790">
        <w:rPr>
          <w:rFonts w:asciiTheme="majorHAnsi" w:hAnsiTheme="majorHAnsi"/>
          <w:i/>
          <w:lang w:val="en-US"/>
        </w:rPr>
        <w:t>(</w:t>
      </w:r>
      <w:proofErr w:type="spellStart"/>
      <w:r w:rsidR="00531790" w:rsidRPr="008B5A7D">
        <w:rPr>
          <w:rFonts w:asciiTheme="majorHAnsi" w:hAnsiTheme="majorHAnsi"/>
          <w:i/>
          <w:lang w:val="en-US"/>
        </w:rPr>
        <w:t>NautaDutilh</w:t>
      </w:r>
      <w:proofErr w:type="spellEnd"/>
      <w:r w:rsidR="00531790">
        <w:rPr>
          <w:rFonts w:asciiTheme="majorHAnsi" w:hAnsiTheme="majorHAnsi"/>
          <w:i/>
          <w:lang w:val="en-US"/>
        </w:rPr>
        <w:t xml:space="preserve"> Law Firm, Amsterdam)</w:t>
      </w:r>
    </w:p>
    <w:p w14:paraId="597F27BF" w14:textId="77777777" w:rsidR="00182157" w:rsidRPr="005D7E01" w:rsidRDefault="00182157" w:rsidP="005D7E01">
      <w:pPr>
        <w:spacing w:line="276" w:lineRule="auto"/>
        <w:jc w:val="both"/>
        <w:rPr>
          <w:rFonts w:asciiTheme="majorHAnsi" w:hAnsiTheme="majorHAnsi"/>
          <w:b/>
          <w:bCs/>
          <w:iCs/>
        </w:rPr>
      </w:pPr>
    </w:p>
    <w:p w14:paraId="227E3274" w14:textId="77777777" w:rsidR="00B37851" w:rsidRDefault="00B37851" w:rsidP="003504B1">
      <w:pPr>
        <w:spacing w:line="360" w:lineRule="auto"/>
        <w:rPr>
          <w:rFonts w:asciiTheme="majorHAnsi" w:hAnsiTheme="majorHAnsi"/>
          <w:b/>
          <w:color w:val="7F7F7F"/>
          <w:lang w:val="en-US"/>
        </w:rPr>
      </w:pPr>
    </w:p>
    <w:p w14:paraId="5F26A608" w14:textId="6DBE4E60" w:rsidR="003504B1" w:rsidRDefault="003504B1" w:rsidP="003504B1">
      <w:pPr>
        <w:spacing w:line="360" w:lineRule="auto"/>
        <w:rPr>
          <w:rFonts w:asciiTheme="majorHAnsi" w:hAnsiTheme="majorHAnsi"/>
          <w:b/>
          <w:color w:val="7F7F7F"/>
          <w:lang w:val="en-US"/>
        </w:rPr>
      </w:pPr>
      <w:r w:rsidRPr="00B47331">
        <w:rPr>
          <w:rFonts w:asciiTheme="majorHAnsi" w:hAnsiTheme="majorHAnsi"/>
          <w:b/>
          <w:color w:val="7F7F7F"/>
          <w:lang w:val="en-US"/>
        </w:rPr>
        <w:t>1</w:t>
      </w:r>
      <w:r w:rsidR="005A2886">
        <w:rPr>
          <w:rFonts w:asciiTheme="majorHAnsi" w:hAnsiTheme="majorHAnsi"/>
          <w:b/>
          <w:color w:val="7F7F7F"/>
          <w:lang w:val="en-US"/>
        </w:rPr>
        <w:t>7</w:t>
      </w:r>
      <w:r w:rsidRPr="00B47331">
        <w:rPr>
          <w:rFonts w:asciiTheme="majorHAnsi" w:hAnsiTheme="majorHAnsi"/>
          <w:b/>
          <w:color w:val="7F7F7F"/>
          <w:lang w:val="en-US"/>
        </w:rPr>
        <w:t>:</w:t>
      </w:r>
      <w:r w:rsidR="005A2886">
        <w:rPr>
          <w:rFonts w:asciiTheme="majorHAnsi" w:hAnsiTheme="majorHAnsi"/>
          <w:b/>
          <w:color w:val="7F7F7F"/>
          <w:lang w:val="en-US"/>
        </w:rPr>
        <w:t>50</w:t>
      </w:r>
      <w:r w:rsidRPr="00B47331">
        <w:rPr>
          <w:rFonts w:asciiTheme="majorHAnsi" w:hAnsiTheme="majorHAnsi"/>
          <w:b/>
          <w:color w:val="7F7F7F"/>
          <w:lang w:val="en-US"/>
        </w:rPr>
        <w:t xml:space="preserve"> </w:t>
      </w:r>
      <w:r>
        <w:rPr>
          <w:rFonts w:asciiTheme="majorHAnsi" w:hAnsiTheme="majorHAnsi"/>
          <w:b/>
          <w:color w:val="7F7F7F"/>
          <w:lang w:val="en-US"/>
        </w:rPr>
        <w:t>Discussion</w:t>
      </w:r>
    </w:p>
    <w:p w14:paraId="1F31B46E" w14:textId="77777777" w:rsidR="00C7288B" w:rsidRDefault="00C7288B" w:rsidP="00A573B3">
      <w:pPr>
        <w:spacing w:line="360" w:lineRule="auto"/>
        <w:rPr>
          <w:rFonts w:asciiTheme="majorHAnsi" w:hAnsiTheme="majorHAnsi"/>
          <w:b/>
          <w:color w:val="7F7F7F"/>
          <w:lang w:val="en-US"/>
        </w:rPr>
      </w:pPr>
    </w:p>
    <w:p w14:paraId="52500D40" w14:textId="5CFEA7AC" w:rsidR="00C7288B" w:rsidRDefault="00EE1493" w:rsidP="002B1D81">
      <w:pPr>
        <w:spacing w:line="360" w:lineRule="auto"/>
        <w:rPr>
          <w:rFonts w:asciiTheme="majorHAnsi" w:hAnsiTheme="majorHAnsi"/>
          <w:b/>
          <w:color w:val="7F7F7F"/>
          <w:lang w:val="en-US"/>
        </w:rPr>
      </w:pPr>
      <w:r w:rsidRPr="00B47331">
        <w:rPr>
          <w:rFonts w:asciiTheme="majorHAnsi" w:hAnsiTheme="majorHAnsi"/>
          <w:b/>
          <w:color w:val="7F7F7F"/>
          <w:lang w:val="en-US"/>
        </w:rPr>
        <w:t>1</w:t>
      </w:r>
      <w:r w:rsidR="00402EE5">
        <w:rPr>
          <w:rFonts w:asciiTheme="majorHAnsi" w:hAnsiTheme="majorHAnsi"/>
          <w:b/>
          <w:color w:val="7F7F7F"/>
          <w:lang w:val="en-US"/>
        </w:rPr>
        <w:t>8</w:t>
      </w:r>
      <w:r w:rsidRPr="00B47331">
        <w:rPr>
          <w:rFonts w:asciiTheme="majorHAnsi" w:hAnsiTheme="majorHAnsi"/>
          <w:b/>
          <w:color w:val="7F7F7F"/>
          <w:lang w:val="en-US"/>
        </w:rPr>
        <w:t>:</w:t>
      </w:r>
      <w:r w:rsidR="005A2886">
        <w:rPr>
          <w:rFonts w:asciiTheme="majorHAnsi" w:hAnsiTheme="majorHAnsi"/>
          <w:b/>
          <w:color w:val="7F7F7F"/>
          <w:lang w:val="en-US"/>
        </w:rPr>
        <w:t>3</w:t>
      </w:r>
      <w:r w:rsidR="000B78F1">
        <w:rPr>
          <w:rFonts w:asciiTheme="majorHAnsi" w:hAnsiTheme="majorHAnsi"/>
          <w:b/>
          <w:color w:val="7F7F7F"/>
          <w:lang w:val="en-US"/>
        </w:rPr>
        <w:t>0</w:t>
      </w:r>
      <w:r w:rsidRPr="00B47331">
        <w:rPr>
          <w:rFonts w:asciiTheme="majorHAnsi" w:hAnsiTheme="majorHAnsi"/>
          <w:b/>
          <w:color w:val="7F7F7F"/>
          <w:lang w:val="en-US"/>
        </w:rPr>
        <w:t xml:space="preserve"> </w:t>
      </w:r>
      <w:r w:rsidR="002B1D81">
        <w:rPr>
          <w:rFonts w:asciiTheme="majorHAnsi" w:hAnsiTheme="majorHAnsi"/>
          <w:b/>
          <w:color w:val="7F7F7F"/>
          <w:lang w:val="en-US"/>
        </w:rPr>
        <w:t>Conclusions and Next Steps</w:t>
      </w:r>
    </w:p>
    <w:p w14:paraId="3CC634D3" w14:textId="13E239F3" w:rsidR="00C7288B" w:rsidRDefault="00C7288B" w:rsidP="00A573B3">
      <w:pPr>
        <w:spacing w:line="360" w:lineRule="auto"/>
        <w:rPr>
          <w:rFonts w:asciiTheme="majorHAnsi" w:hAnsiTheme="majorHAnsi"/>
          <w:b/>
          <w:color w:val="7F7F7F"/>
          <w:lang w:val="en-US"/>
        </w:rPr>
      </w:pPr>
      <w:r>
        <w:rPr>
          <w:rFonts w:asciiTheme="majorHAnsi" w:hAnsiTheme="majorHAnsi"/>
          <w:b/>
          <w:color w:val="7F7F7F"/>
          <w:lang w:val="en-US"/>
        </w:rPr>
        <w:tab/>
      </w:r>
    </w:p>
    <w:p w14:paraId="0F9BBB5D" w14:textId="5519AF74" w:rsidR="003053AD" w:rsidRDefault="003053AD" w:rsidP="0037226C">
      <w:pPr>
        <w:jc w:val="both"/>
        <w:rPr>
          <w:rFonts w:asciiTheme="majorHAnsi" w:hAnsiTheme="majorHAnsi"/>
          <w:i/>
          <w:lang w:val="en-US"/>
        </w:rPr>
      </w:pPr>
    </w:p>
    <w:p w14:paraId="45C62B17" w14:textId="77777777" w:rsidR="00FE4F64" w:rsidRDefault="00FE4F64" w:rsidP="0037226C">
      <w:pPr>
        <w:jc w:val="both"/>
        <w:rPr>
          <w:rFonts w:asciiTheme="majorHAnsi" w:hAnsiTheme="majorHAnsi"/>
          <w:i/>
          <w:lang w:val="en-US"/>
        </w:rPr>
      </w:pPr>
    </w:p>
    <w:p w14:paraId="2A43E550" w14:textId="77777777" w:rsidR="00C7288B" w:rsidRDefault="00C7288B" w:rsidP="0037226C">
      <w:pPr>
        <w:jc w:val="both"/>
        <w:rPr>
          <w:rFonts w:asciiTheme="majorHAnsi" w:hAnsiTheme="majorHAnsi"/>
          <w:i/>
          <w:lang w:val="en-US"/>
        </w:rPr>
      </w:pPr>
    </w:p>
    <w:p w14:paraId="29CEB0C0" w14:textId="77777777" w:rsidR="00FE4F64" w:rsidRDefault="00FE4F64" w:rsidP="0037226C">
      <w:pPr>
        <w:jc w:val="both"/>
        <w:rPr>
          <w:rFonts w:asciiTheme="majorHAnsi" w:hAnsiTheme="majorHAnsi"/>
          <w:i/>
          <w:lang w:val="en-US"/>
        </w:rPr>
      </w:pPr>
    </w:p>
    <w:p w14:paraId="5F00C8F6" w14:textId="77777777" w:rsidR="00FE4F64" w:rsidRPr="0037226C" w:rsidRDefault="00FE4F64" w:rsidP="0037226C">
      <w:pPr>
        <w:jc w:val="both"/>
        <w:rPr>
          <w:rFonts w:asciiTheme="majorHAnsi" w:hAnsiTheme="majorHAnsi"/>
          <w:i/>
          <w:lang w:val="en-US"/>
        </w:rPr>
      </w:pPr>
    </w:p>
    <w:p w14:paraId="646F87EB" w14:textId="77777777" w:rsidR="003053AD" w:rsidRPr="0037226C" w:rsidRDefault="003053AD" w:rsidP="005F57C0">
      <w:pPr>
        <w:rPr>
          <w:rFonts w:asciiTheme="majorHAnsi" w:hAnsiTheme="majorHAnsi"/>
          <w:b/>
          <w:color w:val="7F7F7F"/>
          <w:lang w:val="en-US"/>
        </w:rPr>
      </w:pPr>
    </w:p>
    <w:p w14:paraId="25BE37DC" w14:textId="4F7EC58E" w:rsidR="003053AD" w:rsidRPr="00B47331" w:rsidRDefault="00EE1493" w:rsidP="0094495B">
      <w:pPr>
        <w:tabs>
          <w:tab w:val="left" w:pos="3951"/>
        </w:tabs>
        <w:spacing w:line="600" w:lineRule="auto"/>
        <w:jc w:val="center"/>
        <w:rPr>
          <w:rFonts w:asciiTheme="majorHAnsi" w:hAnsiTheme="majorHAnsi" w:cs="Calibri"/>
          <w:iCs/>
          <w:color w:val="000000"/>
          <w:sz w:val="28"/>
          <w:szCs w:val="28"/>
          <w:lang w:val="en-GB"/>
        </w:rPr>
      </w:pPr>
      <w:r>
        <w:rPr>
          <w:rFonts w:asciiTheme="majorHAnsi" w:hAnsiTheme="majorHAnsi" w:cs="Calibri"/>
          <w:iCs/>
          <w:color w:val="000000"/>
          <w:sz w:val="28"/>
          <w:szCs w:val="28"/>
          <w:lang w:val="en-GB"/>
        </w:rPr>
        <w:t>***</w:t>
      </w:r>
    </w:p>
    <w:p w14:paraId="430029FE" w14:textId="5DE920B6" w:rsidR="00FE4F64" w:rsidRDefault="00FE4F64" w:rsidP="0094228C">
      <w:pPr>
        <w:spacing w:line="600" w:lineRule="auto"/>
        <w:jc w:val="center"/>
        <w:rPr>
          <w:rFonts w:asciiTheme="majorHAnsi" w:hAnsiTheme="majorHAnsi" w:cs="Calibri"/>
          <w:iCs/>
          <w:color w:val="000000"/>
          <w:lang w:val="en-GB"/>
        </w:rPr>
      </w:pPr>
      <w:r>
        <w:rPr>
          <w:rFonts w:asciiTheme="majorHAnsi" w:hAnsiTheme="majorHAnsi" w:cs="Calibri"/>
          <w:iCs/>
          <w:color w:val="000000"/>
          <w:lang w:val="en-GB"/>
        </w:rPr>
        <w:t>Participation is free of charge.</w:t>
      </w:r>
    </w:p>
    <w:p w14:paraId="226F937A" w14:textId="3C2A6F64" w:rsidR="003053AD" w:rsidRPr="0094495B" w:rsidRDefault="00EE1493" w:rsidP="0094228C">
      <w:pPr>
        <w:spacing w:line="600" w:lineRule="auto"/>
        <w:jc w:val="center"/>
        <w:rPr>
          <w:rFonts w:asciiTheme="majorHAnsi" w:hAnsiTheme="majorHAnsi" w:cs="Calibri"/>
          <w:iCs/>
          <w:color w:val="000000"/>
          <w:lang w:val="en-GB"/>
        </w:rPr>
      </w:pPr>
      <w:r w:rsidRPr="0094495B">
        <w:rPr>
          <w:rFonts w:asciiTheme="majorHAnsi" w:hAnsiTheme="majorHAnsi" w:cs="Calibri"/>
          <w:iCs/>
          <w:color w:val="000000"/>
          <w:lang w:val="en-GB"/>
        </w:rPr>
        <w:t>Should you wish to attend,</w:t>
      </w:r>
    </w:p>
    <w:p w14:paraId="2D797FF2" w14:textId="6544842C" w:rsidR="003053AD" w:rsidRDefault="00EE1493" w:rsidP="0094228C">
      <w:pPr>
        <w:spacing w:line="600" w:lineRule="auto"/>
        <w:jc w:val="center"/>
        <w:rPr>
          <w:rFonts w:asciiTheme="majorHAnsi" w:hAnsiTheme="majorHAnsi" w:cs="Calibri"/>
          <w:iCs/>
          <w:color w:val="000000"/>
          <w:lang w:val="en-GB"/>
        </w:rPr>
      </w:pPr>
      <w:r w:rsidRPr="0094495B">
        <w:rPr>
          <w:rFonts w:asciiTheme="majorHAnsi" w:hAnsiTheme="majorHAnsi" w:cs="Calibri"/>
          <w:iCs/>
          <w:color w:val="000000"/>
          <w:lang w:val="en-GB"/>
        </w:rPr>
        <w:t xml:space="preserve">please register by 20 </w:t>
      </w:r>
      <w:r w:rsidR="00CB3546">
        <w:rPr>
          <w:rFonts w:asciiTheme="majorHAnsi" w:hAnsiTheme="majorHAnsi" w:cs="Calibri"/>
          <w:iCs/>
          <w:color w:val="000000"/>
          <w:lang w:val="en-GB"/>
        </w:rPr>
        <w:t xml:space="preserve">June </w:t>
      </w:r>
      <w:r w:rsidRPr="0094495B">
        <w:rPr>
          <w:rFonts w:asciiTheme="majorHAnsi" w:hAnsiTheme="majorHAnsi" w:cs="Calibri"/>
          <w:iCs/>
          <w:color w:val="000000"/>
          <w:lang w:val="en-GB"/>
        </w:rPr>
        <w:t>202</w:t>
      </w:r>
      <w:r w:rsidR="00A573B3">
        <w:rPr>
          <w:rFonts w:asciiTheme="majorHAnsi" w:hAnsiTheme="majorHAnsi" w:cs="Calibri"/>
          <w:iCs/>
          <w:color w:val="000000"/>
          <w:lang w:val="en-GB"/>
        </w:rPr>
        <w:t>4</w:t>
      </w:r>
    </w:p>
    <w:p w14:paraId="63935A0D" w14:textId="77777777" w:rsidR="004A5D50" w:rsidRDefault="004A5D50" w:rsidP="004A5D50">
      <w:pPr>
        <w:spacing w:line="600" w:lineRule="auto"/>
        <w:jc w:val="center"/>
        <w:rPr>
          <w:rFonts w:asciiTheme="majorHAnsi" w:hAnsiTheme="majorHAnsi" w:cs="Calibri"/>
          <w:iCs/>
          <w:lang w:val="en-US"/>
        </w:rPr>
      </w:pPr>
      <w:r>
        <w:rPr>
          <w:rFonts w:asciiTheme="majorHAnsi" w:hAnsiTheme="majorHAnsi" w:cs="Calibri"/>
          <w:iCs/>
          <w:color w:val="000000"/>
          <w:lang w:val="en-GB"/>
        </w:rPr>
        <w:t xml:space="preserve">at: </w:t>
      </w:r>
      <w:hyperlink r:id="rId9" w:history="1">
        <w:r w:rsidRPr="004F0C3B">
          <w:rPr>
            <w:rFonts w:asciiTheme="majorHAnsi" w:hAnsiTheme="majorHAnsi" w:cs="Calibri"/>
            <w:iCs/>
            <w:lang w:val="en-GB"/>
          </w:rPr>
          <w:t>alberto.defranceschi</w:t>
        </w:r>
        <w:r w:rsidRPr="004F0C3B">
          <w:rPr>
            <w:rFonts w:asciiTheme="majorHAnsi" w:hAnsiTheme="majorHAnsi" w:cs="Calibri"/>
            <w:iCs/>
            <w:lang w:val="en-US"/>
          </w:rPr>
          <w:t>@unife.it</w:t>
        </w:r>
      </w:hyperlink>
    </w:p>
    <w:p w14:paraId="2C432311" w14:textId="69D79AAD" w:rsidR="00D37BC5" w:rsidRDefault="004A5D50" w:rsidP="00EE1493">
      <w:pPr>
        <w:spacing w:line="600" w:lineRule="auto"/>
        <w:jc w:val="center"/>
        <w:rPr>
          <w:rFonts w:asciiTheme="majorHAnsi" w:hAnsiTheme="majorHAnsi" w:cs="Calibri"/>
          <w:iCs/>
          <w:lang w:val="en-US"/>
        </w:rPr>
      </w:pPr>
      <w:r>
        <w:rPr>
          <w:rFonts w:asciiTheme="majorHAnsi" w:hAnsiTheme="majorHAnsi" w:cs="Calibri"/>
          <w:iCs/>
          <w:color w:val="000000"/>
          <w:lang w:val="en-GB"/>
        </w:rPr>
        <w:t>***</w:t>
      </w:r>
    </w:p>
    <w:p w14:paraId="23E75BB3" w14:textId="7DB5B678" w:rsidR="00D37BC5" w:rsidRDefault="00D37BC5" w:rsidP="00EE1493">
      <w:pPr>
        <w:spacing w:line="600" w:lineRule="auto"/>
        <w:jc w:val="center"/>
        <w:rPr>
          <w:rFonts w:asciiTheme="majorHAnsi" w:hAnsiTheme="majorHAnsi" w:cs="Calibri"/>
          <w:iCs/>
          <w:lang w:val="en-US"/>
        </w:rPr>
      </w:pPr>
    </w:p>
    <w:p w14:paraId="18088815" w14:textId="70619525" w:rsidR="00D37BC5" w:rsidRDefault="00D37BC5" w:rsidP="00D37BC5">
      <w:pPr>
        <w:spacing w:line="600" w:lineRule="auto"/>
        <w:jc w:val="center"/>
        <w:rPr>
          <w:rFonts w:asciiTheme="majorHAnsi" w:hAnsiTheme="majorHAnsi" w:cs="Calibri"/>
          <w:i/>
          <w:color w:val="000000"/>
          <w:sz w:val="28"/>
          <w:szCs w:val="28"/>
          <w:lang w:val="en-US"/>
        </w:rPr>
      </w:pPr>
    </w:p>
    <w:p w14:paraId="7437A991" w14:textId="77777777" w:rsidR="00D563DD" w:rsidRDefault="00D563DD" w:rsidP="00D37BC5">
      <w:pPr>
        <w:spacing w:line="600" w:lineRule="auto"/>
        <w:jc w:val="center"/>
        <w:rPr>
          <w:rFonts w:asciiTheme="majorHAnsi" w:hAnsiTheme="majorHAnsi" w:cs="Calibri"/>
          <w:i/>
          <w:color w:val="000000"/>
          <w:sz w:val="28"/>
          <w:szCs w:val="28"/>
          <w:lang w:val="en-US"/>
        </w:rPr>
      </w:pPr>
    </w:p>
    <w:p w14:paraId="0C739167" w14:textId="77777777" w:rsidR="00D563DD" w:rsidRDefault="00D563DD" w:rsidP="00D37BC5">
      <w:pPr>
        <w:spacing w:line="600" w:lineRule="auto"/>
        <w:jc w:val="center"/>
        <w:rPr>
          <w:rFonts w:asciiTheme="majorHAnsi" w:hAnsiTheme="majorHAnsi" w:cs="Calibri"/>
          <w:i/>
          <w:color w:val="000000"/>
          <w:sz w:val="28"/>
          <w:szCs w:val="28"/>
          <w:lang w:val="en-US"/>
        </w:rPr>
      </w:pPr>
    </w:p>
    <w:p w14:paraId="66EAF903" w14:textId="77777777" w:rsidR="00D563DD" w:rsidRPr="00C25462" w:rsidRDefault="00D563DD" w:rsidP="00D563DD">
      <w:pPr>
        <w:spacing w:line="600" w:lineRule="auto"/>
        <w:jc w:val="center"/>
        <w:rPr>
          <w:rFonts w:asciiTheme="majorHAnsi" w:hAnsiTheme="majorHAnsi" w:cs="Calibri"/>
          <w:iCs/>
          <w:color w:val="000000"/>
          <w:sz w:val="20"/>
          <w:szCs w:val="20"/>
          <w:lang w:val="en-GB"/>
        </w:rPr>
      </w:pPr>
    </w:p>
    <w:p w14:paraId="5F5FE538" w14:textId="77777777" w:rsidR="00D563DD" w:rsidRPr="00C25462" w:rsidRDefault="00D563DD" w:rsidP="00D563DD">
      <w:pPr>
        <w:spacing w:line="600" w:lineRule="auto"/>
        <w:jc w:val="center"/>
        <w:rPr>
          <w:rFonts w:asciiTheme="majorHAnsi" w:hAnsiTheme="majorHAnsi" w:cs="Calibri"/>
          <w:iCs/>
          <w:sz w:val="20"/>
          <w:szCs w:val="20"/>
          <w:lang w:val="en-US"/>
        </w:rPr>
      </w:pPr>
      <w:r w:rsidRPr="00C25462">
        <w:rPr>
          <w:rFonts w:asciiTheme="majorHAnsi" w:hAnsiTheme="majorHAnsi" w:cs="Calibri"/>
          <w:iCs/>
          <w:noProof/>
          <w:sz w:val="20"/>
          <w:szCs w:val="20"/>
        </w:rPr>
        <mc:AlternateContent>
          <mc:Choice Requires="wps">
            <w:drawing>
              <wp:anchor distT="0" distB="0" distL="114300" distR="114300" simplePos="0" relativeHeight="251659264" behindDoc="0" locked="0" layoutInCell="1" allowOverlap="1" wp14:anchorId="244F593F" wp14:editId="131F84C1">
                <wp:simplePos x="0" y="0"/>
                <wp:positionH relativeFrom="column">
                  <wp:posOffset>470535</wp:posOffset>
                </wp:positionH>
                <wp:positionV relativeFrom="paragraph">
                  <wp:posOffset>1514475</wp:posOffset>
                </wp:positionV>
                <wp:extent cx="5299679" cy="8167203"/>
                <wp:effectExtent l="0" t="0" r="0" b="0"/>
                <wp:wrapNone/>
                <wp:docPr id="2076643319" name="Sottotitolo 2"/>
                <wp:cNvGraphicFramePr xmlns:a="http://schemas.openxmlformats.org/drawingml/2006/main">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299679" cy="8167203"/>
                        </a:xfrm>
                        <a:prstGeom prst="rect">
                          <a:avLst/>
                        </a:prstGeom>
                      </wps:spPr>
                      <wps:txbx>
                        <w:txbxContent>
                          <w:p w14:paraId="6A4F65F1" w14:textId="10F09697" w:rsidR="00D563DD" w:rsidRPr="00AA5795" w:rsidRDefault="00D563DD" w:rsidP="00AA5795">
                            <w:pPr>
                              <w:spacing w:before="150" w:line="216" w:lineRule="auto"/>
                              <w:jc w:val="center"/>
                              <w:rPr>
                                <w:rFonts w:ascii="Titillium Web" w:hAnsi="Titillium Web" w:cstheme="minorBidi"/>
                                <w:b/>
                                <w:bCs/>
                                <w:color w:val="365F91" w:themeColor="accent1" w:themeShade="BF"/>
                                <w:kern w:val="24"/>
                              </w:rPr>
                            </w:pPr>
                            <w:r w:rsidRPr="00AA5795">
                              <w:rPr>
                                <w:rFonts w:ascii="Titillium Web" w:hAnsi="Titillium Web" w:cstheme="minorBidi"/>
                                <w:b/>
                                <w:bCs/>
                                <w:color w:val="365F91" w:themeColor="accent1" w:themeShade="BF"/>
                                <w:kern w:val="24"/>
                              </w:rPr>
                              <w:t>Piano Nazionale di Ripresa e Resilienza</w:t>
                            </w:r>
                          </w:p>
                          <w:p w14:paraId="0306B1D6" w14:textId="77777777" w:rsidR="00D563DD" w:rsidRPr="00AA5795" w:rsidRDefault="00D563DD" w:rsidP="00AA5795">
                            <w:pPr>
                              <w:spacing w:before="150" w:line="216" w:lineRule="auto"/>
                              <w:jc w:val="center"/>
                              <w:rPr>
                                <w:rFonts w:ascii="Titillium Web" w:hAnsi="Titillium Web" w:cstheme="minorBidi"/>
                                <w:b/>
                                <w:bCs/>
                                <w:color w:val="365F91" w:themeColor="accent1" w:themeShade="BF"/>
                                <w:kern w:val="24"/>
                              </w:rPr>
                            </w:pPr>
                            <w:r w:rsidRPr="00AA5795">
                              <w:rPr>
                                <w:rFonts w:ascii="Titillium Web" w:hAnsi="Titillium Web" w:cstheme="minorBidi"/>
                                <w:b/>
                                <w:bCs/>
                                <w:color w:val="365F91" w:themeColor="accent1" w:themeShade="BF"/>
                                <w:kern w:val="24"/>
                              </w:rPr>
                              <w:t>Missione 4 - Componente 2 - Investimento 1.5 Creazione e rafforzamento di “ecosistemi dell’innovazione”, costruzione di “leader territoriali di R&amp;S”</w:t>
                            </w:r>
                          </w:p>
                          <w:p w14:paraId="32E105B5" w14:textId="77777777" w:rsidR="00D563DD" w:rsidRPr="00AA5795" w:rsidRDefault="00D563DD" w:rsidP="00D563DD">
                            <w:pPr>
                              <w:spacing w:before="150" w:line="216" w:lineRule="auto"/>
                              <w:jc w:val="center"/>
                              <w:rPr>
                                <w:rFonts w:ascii="Titillium Web" w:hAnsi="Titillium Web" w:cstheme="minorBidi"/>
                                <w:b/>
                                <w:bCs/>
                                <w:color w:val="000000" w:themeColor="text1"/>
                                <w:kern w:val="24"/>
                              </w:rPr>
                            </w:pPr>
                            <w:r w:rsidRPr="00AA5795">
                              <w:rPr>
                                <w:rFonts w:ascii="Titillium Web" w:hAnsi="Titillium Web" w:cstheme="minorBidi"/>
                                <w:b/>
                                <w:bCs/>
                                <w:color w:val="000000" w:themeColor="text1"/>
                                <w:kern w:val="24"/>
                              </w:rPr>
                              <w:t>Titolo del progetto</w:t>
                            </w:r>
                          </w:p>
                          <w:p w14:paraId="7DA4B59D" w14:textId="77777777" w:rsidR="00D563DD" w:rsidRPr="00AA5795" w:rsidRDefault="00D563DD" w:rsidP="00D563DD">
                            <w:pPr>
                              <w:spacing w:before="150" w:line="216" w:lineRule="auto"/>
                              <w:jc w:val="center"/>
                              <w:rPr>
                                <w:rFonts w:ascii="Titillium Web" w:hAnsi="Titillium Web" w:cstheme="minorBidi"/>
                                <w:color w:val="000000" w:themeColor="text1"/>
                                <w:kern w:val="24"/>
                                <w:lang w:val="en-US"/>
                              </w:rPr>
                            </w:pPr>
                            <w:r w:rsidRPr="00AA5795">
                              <w:rPr>
                                <w:rFonts w:ascii="Titillium Web" w:hAnsi="Titillium Web" w:cstheme="minorBidi"/>
                                <w:color w:val="000000" w:themeColor="text1"/>
                                <w:kern w:val="24"/>
                                <w:lang w:val="en-US"/>
                              </w:rPr>
                              <w:t>Ecosystem for Sustainable Transition in Emilia-Romagna</w:t>
                            </w:r>
                          </w:p>
                          <w:p w14:paraId="32D8361B" w14:textId="77777777" w:rsidR="00D563DD" w:rsidRPr="00AA5795" w:rsidRDefault="00D563DD" w:rsidP="00D563DD">
                            <w:pPr>
                              <w:spacing w:before="150" w:line="216" w:lineRule="auto"/>
                              <w:jc w:val="center"/>
                              <w:rPr>
                                <w:rFonts w:ascii="Titillium Web" w:hAnsi="Titillium Web" w:cstheme="minorBidi"/>
                                <w:b/>
                                <w:bCs/>
                                <w:color w:val="000000" w:themeColor="text1"/>
                                <w:kern w:val="24"/>
                              </w:rPr>
                            </w:pPr>
                            <w:r w:rsidRPr="00AA5795">
                              <w:rPr>
                                <w:rFonts w:ascii="Titillium Web" w:hAnsi="Titillium Web" w:cstheme="minorBidi"/>
                                <w:b/>
                                <w:bCs/>
                                <w:color w:val="000000" w:themeColor="text1"/>
                                <w:kern w:val="24"/>
                              </w:rPr>
                              <w:t>Codice CUP</w:t>
                            </w:r>
                          </w:p>
                          <w:p w14:paraId="2BA07D35" w14:textId="77777777" w:rsidR="00D563DD" w:rsidRPr="00AA5795" w:rsidRDefault="00D563DD" w:rsidP="00D563DD">
                            <w:pPr>
                              <w:spacing w:before="150" w:line="216" w:lineRule="auto"/>
                              <w:jc w:val="center"/>
                              <w:rPr>
                                <w:rFonts w:ascii="Titillium Web" w:hAnsi="Titillium Web" w:cstheme="minorBidi"/>
                                <w:color w:val="000000" w:themeColor="text1"/>
                                <w:kern w:val="24"/>
                              </w:rPr>
                            </w:pPr>
                            <w:r w:rsidRPr="00AA5795">
                              <w:rPr>
                                <w:rFonts w:ascii="Titillium Web" w:hAnsi="Titillium Web" w:cstheme="minorBidi"/>
                                <w:color w:val="000000" w:themeColor="text1"/>
                                <w:kern w:val="24"/>
                              </w:rPr>
                              <w:t>F78H22000410006</w:t>
                            </w:r>
                          </w:p>
                          <w:p w14:paraId="46F01419" w14:textId="77777777" w:rsidR="00D563DD" w:rsidRPr="00AA5795" w:rsidRDefault="00D563DD" w:rsidP="00D563DD">
                            <w:pPr>
                              <w:spacing w:before="150" w:line="216" w:lineRule="auto"/>
                              <w:jc w:val="center"/>
                              <w:rPr>
                                <w:rFonts w:ascii="Titillium Web" w:hAnsi="Titillium Web" w:cstheme="minorBidi"/>
                                <w:b/>
                                <w:bCs/>
                                <w:color w:val="000000" w:themeColor="text1"/>
                                <w:kern w:val="24"/>
                              </w:rPr>
                            </w:pPr>
                            <w:r w:rsidRPr="00AA5795">
                              <w:rPr>
                                <w:rFonts w:ascii="Titillium Web" w:hAnsi="Titillium Web" w:cstheme="minorBidi"/>
                                <w:b/>
                                <w:bCs/>
                                <w:color w:val="000000" w:themeColor="text1"/>
                                <w:kern w:val="24"/>
                              </w:rPr>
                              <w:t>Soggetto attuatore</w:t>
                            </w:r>
                          </w:p>
                          <w:p w14:paraId="033FE59E" w14:textId="77777777" w:rsidR="00D563DD" w:rsidRPr="00AA5795" w:rsidRDefault="00D563DD" w:rsidP="00D563DD">
                            <w:pPr>
                              <w:spacing w:before="150" w:line="216" w:lineRule="auto"/>
                              <w:jc w:val="center"/>
                              <w:rPr>
                                <w:rFonts w:ascii="Titillium Web" w:hAnsi="Titillium Web" w:cstheme="minorBidi"/>
                                <w:color w:val="000000" w:themeColor="text1"/>
                                <w:kern w:val="24"/>
                              </w:rPr>
                            </w:pPr>
                            <w:r w:rsidRPr="00AA5795">
                              <w:rPr>
                                <w:rFonts w:ascii="Titillium Web" w:hAnsi="Titillium Web" w:cstheme="minorBidi"/>
                                <w:color w:val="000000" w:themeColor="text1"/>
                                <w:kern w:val="24"/>
                              </w:rPr>
                              <w:t>Università degli Studi di Ferrara</w:t>
                            </w:r>
                          </w:p>
                          <w:p w14:paraId="45588C68" w14:textId="77777777" w:rsidR="00D563DD" w:rsidRPr="00AA5795" w:rsidRDefault="00D563DD" w:rsidP="00D563DD">
                            <w:pPr>
                              <w:spacing w:before="150" w:line="216" w:lineRule="auto"/>
                              <w:jc w:val="center"/>
                              <w:rPr>
                                <w:rFonts w:ascii="Titillium Web" w:hAnsi="Titillium Web" w:cstheme="minorBidi"/>
                                <w:b/>
                                <w:bCs/>
                                <w:color w:val="000000" w:themeColor="text1"/>
                                <w:kern w:val="24"/>
                              </w:rPr>
                            </w:pPr>
                            <w:r w:rsidRPr="00AA5795">
                              <w:rPr>
                                <w:rFonts w:ascii="Titillium Web" w:hAnsi="Titillium Web" w:cstheme="minorBidi"/>
                                <w:b/>
                                <w:bCs/>
                                <w:color w:val="000000" w:themeColor="text1"/>
                                <w:kern w:val="24"/>
                              </w:rPr>
                              <w:t>Obiettivo principale dell’operazione</w:t>
                            </w:r>
                          </w:p>
                          <w:p w14:paraId="75686C00" w14:textId="7A25A324" w:rsidR="00D563DD" w:rsidRPr="00AA5795" w:rsidRDefault="00D563DD" w:rsidP="00D563DD">
                            <w:pPr>
                              <w:spacing w:before="150" w:line="216" w:lineRule="auto"/>
                              <w:jc w:val="center"/>
                              <w:rPr>
                                <w:rFonts w:ascii="Titillium Web" w:hAnsi="Titillium Web" w:cstheme="minorBidi"/>
                                <w:color w:val="000000" w:themeColor="text1"/>
                                <w:kern w:val="24"/>
                              </w:rPr>
                            </w:pPr>
                            <w:r w:rsidRPr="00AA5795">
                              <w:rPr>
                                <w:rFonts w:ascii="Titillium Web" w:hAnsi="Titillium Web" w:cstheme="minorBidi"/>
                                <w:color w:val="000000" w:themeColor="text1"/>
                                <w:kern w:val="24"/>
                              </w:rPr>
                              <w:t xml:space="preserve">- </w:t>
                            </w:r>
                            <w:r w:rsidRPr="00AA5795">
                              <w:rPr>
                                <w:rFonts w:ascii="Titillium Web" w:hAnsi="Titillium Web" w:cstheme="minorBidi"/>
                                <w:color w:val="000000" w:themeColor="text1"/>
                                <w:kern w:val="24"/>
                              </w:rPr>
                              <w:t>Corporate Governan</w:t>
                            </w:r>
                            <w:r w:rsidR="00AA5795">
                              <w:rPr>
                                <w:rFonts w:ascii="Titillium Web" w:hAnsi="Titillium Web" w:cstheme="minorBidi"/>
                                <w:color w:val="000000" w:themeColor="text1"/>
                                <w:kern w:val="24"/>
                              </w:rPr>
                              <w:t>c</w:t>
                            </w:r>
                            <w:r w:rsidRPr="00AA5795">
                              <w:rPr>
                                <w:rFonts w:ascii="Titillium Web" w:hAnsi="Titillium Web" w:cstheme="minorBidi"/>
                                <w:color w:val="000000" w:themeColor="text1"/>
                                <w:kern w:val="24"/>
                              </w:rPr>
                              <w:t xml:space="preserve">e, </w:t>
                            </w:r>
                          </w:p>
                          <w:p w14:paraId="43910B1E" w14:textId="506A085E" w:rsidR="00D563DD" w:rsidRPr="00AA5795" w:rsidRDefault="00D563DD" w:rsidP="00D563DD">
                            <w:pPr>
                              <w:spacing w:before="150" w:line="216" w:lineRule="auto"/>
                              <w:jc w:val="center"/>
                              <w:rPr>
                                <w:rFonts w:ascii="Titillium Web" w:hAnsi="Titillium Web" w:cstheme="minorBidi"/>
                                <w:color w:val="000000" w:themeColor="text1"/>
                                <w:kern w:val="24"/>
                              </w:rPr>
                            </w:pPr>
                            <w:r w:rsidRPr="00AA5795">
                              <w:rPr>
                                <w:rFonts w:ascii="Titillium Web" w:hAnsi="Titillium Web" w:cstheme="minorBidi"/>
                                <w:color w:val="000000" w:themeColor="text1"/>
                                <w:kern w:val="24"/>
                              </w:rPr>
                              <w:t xml:space="preserve">   </w:t>
                            </w:r>
                            <w:proofErr w:type="spellStart"/>
                            <w:r w:rsidRPr="00AA5795">
                              <w:rPr>
                                <w:rFonts w:ascii="Titillium Web" w:hAnsi="Titillium Web" w:cstheme="minorBidi"/>
                                <w:color w:val="000000" w:themeColor="text1"/>
                                <w:kern w:val="24"/>
                              </w:rPr>
                              <w:t>Sustainability</w:t>
                            </w:r>
                            <w:proofErr w:type="spellEnd"/>
                            <w:r w:rsidRPr="00AA5795">
                              <w:rPr>
                                <w:rFonts w:ascii="Titillium Web" w:hAnsi="Titillium Web" w:cstheme="minorBidi"/>
                                <w:color w:val="000000" w:themeColor="text1"/>
                                <w:kern w:val="24"/>
                              </w:rPr>
                              <w:t xml:space="preserve"> in the Supply Chain </w:t>
                            </w:r>
                          </w:p>
                          <w:p w14:paraId="710F397D" w14:textId="217FEC18" w:rsidR="00D563DD" w:rsidRPr="00AA5795" w:rsidRDefault="00D563DD" w:rsidP="00D563DD">
                            <w:pPr>
                              <w:spacing w:before="150" w:line="216" w:lineRule="auto"/>
                              <w:jc w:val="center"/>
                              <w:rPr>
                                <w:rFonts w:ascii="Titillium Web" w:hAnsi="Titillium Web" w:cstheme="minorBidi"/>
                                <w:color w:val="000000" w:themeColor="text1"/>
                                <w:kern w:val="24"/>
                              </w:rPr>
                            </w:pPr>
                            <w:r w:rsidRPr="00AA5795">
                              <w:rPr>
                                <w:rFonts w:ascii="Titillium Web" w:hAnsi="Titillium Web" w:cstheme="minorBidi"/>
                                <w:color w:val="000000" w:themeColor="text1"/>
                                <w:kern w:val="24"/>
                              </w:rPr>
                              <w:t xml:space="preserve">and </w:t>
                            </w:r>
                            <w:proofErr w:type="spellStart"/>
                            <w:r w:rsidRPr="00AA5795">
                              <w:rPr>
                                <w:rFonts w:ascii="Titillium Web" w:hAnsi="Titillium Web" w:cstheme="minorBidi"/>
                                <w:color w:val="000000" w:themeColor="text1"/>
                                <w:kern w:val="24"/>
                              </w:rPr>
                              <w:t>Climate</w:t>
                            </w:r>
                            <w:proofErr w:type="spellEnd"/>
                            <w:r w:rsidRPr="00AA5795">
                              <w:rPr>
                                <w:rFonts w:ascii="Titillium Web" w:hAnsi="Titillium Web" w:cstheme="minorBidi"/>
                                <w:color w:val="000000" w:themeColor="text1"/>
                                <w:kern w:val="24"/>
                              </w:rPr>
                              <w:t xml:space="preserve"> </w:t>
                            </w:r>
                            <w:proofErr w:type="spellStart"/>
                            <w:r w:rsidRPr="00AA5795">
                              <w:rPr>
                                <w:rFonts w:ascii="Titillium Web" w:hAnsi="Titillium Web" w:cstheme="minorBidi"/>
                                <w:color w:val="000000" w:themeColor="text1"/>
                                <w:kern w:val="24"/>
                              </w:rPr>
                              <w:t>Litigation</w:t>
                            </w:r>
                            <w:proofErr w:type="spellEnd"/>
                            <w:r w:rsidRPr="00AA5795">
                              <w:rPr>
                                <w:rFonts w:ascii="Titillium Web" w:hAnsi="Titillium Web" w:cstheme="minorBidi"/>
                                <w:color w:val="000000" w:themeColor="text1"/>
                                <w:kern w:val="24"/>
                              </w:rPr>
                              <w:t xml:space="preserve"> - </w:t>
                            </w:r>
                          </w:p>
                        </w:txbxContent>
                      </wps:txbx>
                      <wps:bodyPr vert="horz" lIns="91440" tIns="45720" rIns="91440" bIns="45720" rtlCol="0">
                        <a:normAutofit/>
                      </wps:bodyPr>
                    </wps:wsp>
                  </a:graphicData>
                </a:graphic>
              </wp:anchor>
            </w:drawing>
          </mc:Choice>
          <mc:Fallback>
            <w:pict>
              <v:rect w14:anchorId="244F593F" id="Sottotitolo 2" o:spid="_x0000_s1026" style="position:absolute;left:0;text-align:left;margin-left:37.05pt;margin-top:119.25pt;width:417.3pt;height:643.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" filled="f" stroked="f">
                <o:lock v:ext="edit" grouping="t"/>
                <v:textbox>
                  <w:txbxContent>
                    <w:p w14:paraId="6A4F65F1" w14:textId="10F09697" w:rsidR="00D563DD" w:rsidRPr="00AA5795" w:rsidRDefault="00D563DD" w:rsidP="00AA5795">
                      <w:pPr>
                        <w:spacing w:before="150" w:line="216" w:lineRule="auto"/>
                        <w:jc w:val="center"/>
                        <w:rPr>
                          <w:rFonts w:ascii="Titillium Web" w:hAnsi="Titillium Web" w:cstheme="minorBidi"/>
                          <w:b/>
                          <w:bCs/>
                          <w:color w:val="365F91" w:themeColor="accent1" w:themeShade="BF"/>
                          <w:kern w:val="24"/>
                        </w:rPr>
                      </w:pPr>
                      <w:r w:rsidRPr="00AA5795">
                        <w:rPr>
                          <w:rFonts w:ascii="Titillium Web" w:hAnsi="Titillium Web" w:cstheme="minorBidi"/>
                          <w:b/>
                          <w:bCs/>
                          <w:color w:val="365F91" w:themeColor="accent1" w:themeShade="BF"/>
                          <w:kern w:val="24"/>
                        </w:rPr>
                        <w:t>Piano Nazionale di Ripresa e Resilienza</w:t>
                      </w:r>
                    </w:p>
                    <w:p w14:paraId="0306B1D6" w14:textId="77777777" w:rsidR="00D563DD" w:rsidRPr="00AA5795" w:rsidRDefault="00D563DD" w:rsidP="00AA5795">
                      <w:pPr>
                        <w:spacing w:before="150" w:line="216" w:lineRule="auto"/>
                        <w:jc w:val="center"/>
                        <w:rPr>
                          <w:rFonts w:ascii="Titillium Web" w:hAnsi="Titillium Web" w:cstheme="minorBidi"/>
                          <w:b/>
                          <w:bCs/>
                          <w:color w:val="365F91" w:themeColor="accent1" w:themeShade="BF"/>
                          <w:kern w:val="24"/>
                        </w:rPr>
                      </w:pPr>
                      <w:r w:rsidRPr="00AA5795">
                        <w:rPr>
                          <w:rFonts w:ascii="Titillium Web" w:hAnsi="Titillium Web" w:cstheme="minorBidi"/>
                          <w:b/>
                          <w:bCs/>
                          <w:color w:val="365F91" w:themeColor="accent1" w:themeShade="BF"/>
                          <w:kern w:val="24"/>
                        </w:rPr>
                        <w:t>Missione 4 - Componente 2 - Investimento 1.5 Creazione e rafforzamento di “ecosistemi dell’innovazione”, costruzione di “leader territoriali di R&amp;S”</w:t>
                      </w:r>
                    </w:p>
                    <w:p w14:paraId="32E105B5" w14:textId="77777777" w:rsidR="00D563DD" w:rsidRPr="00AA5795" w:rsidRDefault="00D563DD" w:rsidP="00D563DD">
                      <w:pPr>
                        <w:spacing w:before="150" w:line="216" w:lineRule="auto"/>
                        <w:jc w:val="center"/>
                        <w:rPr>
                          <w:rFonts w:ascii="Titillium Web" w:hAnsi="Titillium Web" w:cstheme="minorBidi"/>
                          <w:b/>
                          <w:bCs/>
                          <w:color w:val="000000" w:themeColor="text1"/>
                          <w:kern w:val="24"/>
                        </w:rPr>
                      </w:pPr>
                      <w:r w:rsidRPr="00AA5795">
                        <w:rPr>
                          <w:rFonts w:ascii="Titillium Web" w:hAnsi="Titillium Web" w:cstheme="minorBidi"/>
                          <w:b/>
                          <w:bCs/>
                          <w:color w:val="000000" w:themeColor="text1"/>
                          <w:kern w:val="24"/>
                        </w:rPr>
                        <w:t>Titolo del progetto</w:t>
                      </w:r>
                    </w:p>
                    <w:p w14:paraId="7DA4B59D" w14:textId="77777777" w:rsidR="00D563DD" w:rsidRPr="00AA5795" w:rsidRDefault="00D563DD" w:rsidP="00D563DD">
                      <w:pPr>
                        <w:spacing w:before="150" w:line="216" w:lineRule="auto"/>
                        <w:jc w:val="center"/>
                        <w:rPr>
                          <w:rFonts w:ascii="Titillium Web" w:hAnsi="Titillium Web" w:cstheme="minorBidi"/>
                          <w:color w:val="000000" w:themeColor="text1"/>
                          <w:kern w:val="24"/>
                          <w:lang w:val="en-US"/>
                        </w:rPr>
                      </w:pPr>
                      <w:r w:rsidRPr="00AA5795">
                        <w:rPr>
                          <w:rFonts w:ascii="Titillium Web" w:hAnsi="Titillium Web" w:cstheme="minorBidi"/>
                          <w:color w:val="000000" w:themeColor="text1"/>
                          <w:kern w:val="24"/>
                          <w:lang w:val="en-US"/>
                        </w:rPr>
                        <w:t>Ecosystem for Sustainable Transition in Emilia-Romagna</w:t>
                      </w:r>
                    </w:p>
                    <w:p w14:paraId="32D8361B" w14:textId="77777777" w:rsidR="00D563DD" w:rsidRPr="00AA5795" w:rsidRDefault="00D563DD" w:rsidP="00D563DD">
                      <w:pPr>
                        <w:spacing w:before="150" w:line="216" w:lineRule="auto"/>
                        <w:jc w:val="center"/>
                        <w:rPr>
                          <w:rFonts w:ascii="Titillium Web" w:hAnsi="Titillium Web" w:cstheme="minorBidi"/>
                          <w:b/>
                          <w:bCs/>
                          <w:color w:val="000000" w:themeColor="text1"/>
                          <w:kern w:val="24"/>
                        </w:rPr>
                      </w:pPr>
                      <w:r w:rsidRPr="00AA5795">
                        <w:rPr>
                          <w:rFonts w:ascii="Titillium Web" w:hAnsi="Titillium Web" w:cstheme="minorBidi"/>
                          <w:b/>
                          <w:bCs/>
                          <w:color w:val="000000" w:themeColor="text1"/>
                          <w:kern w:val="24"/>
                        </w:rPr>
                        <w:t>Codice CUP</w:t>
                      </w:r>
                    </w:p>
                    <w:p w14:paraId="2BA07D35" w14:textId="77777777" w:rsidR="00D563DD" w:rsidRPr="00AA5795" w:rsidRDefault="00D563DD" w:rsidP="00D563DD">
                      <w:pPr>
                        <w:spacing w:before="150" w:line="216" w:lineRule="auto"/>
                        <w:jc w:val="center"/>
                        <w:rPr>
                          <w:rFonts w:ascii="Titillium Web" w:hAnsi="Titillium Web" w:cstheme="minorBidi"/>
                          <w:color w:val="000000" w:themeColor="text1"/>
                          <w:kern w:val="24"/>
                        </w:rPr>
                      </w:pPr>
                      <w:r w:rsidRPr="00AA5795">
                        <w:rPr>
                          <w:rFonts w:ascii="Titillium Web" w:hAnsi="Titillium Web" w:cstheme="minorBidi"/>
                          <w:color w:val="000000" w:themeColor="text1"/>
                          <w:kern w:val="24"/>
                        </w:rPr>
                        <w:t>F78H22000410006</w:t>
                      </w:r>
                    </w:p>
                    <w:p w14:paraId="46F01419" w14:textId="77777777" w:rsidR="00D563DD" w:rsidRPr="00AA5795" w:rsidRDefault="00D563DD" w:rsidP="00D563DD">
                      <w:pPr>
                        <w:spacing w:before="150" w:line="216" w:lineRule="auto"/>
                        <w:jc w:val="center"/>
                        <w:rPr>
                          <w:rFonts w:ascii="Titillium Web" w:hAnsi="Titillium Web" w:cstheme="minorBidi"/>
                          <w:b/>
                          <w:bCs/>
                          <w:color w:val="000000" w:themeColor="text1"/>
                          <w:kern w:val="24"/>
                        </w:rPr>
                      </w:pPr>
                      <w:r w:rsidRPr="00AA5795">
                        <w:rPr>
                          <w:rFonts w:ascii="Titillium Web" w:hAnsi="Titillium Web" w:cstheme="minorBidi"/>
                          <w:b/>
                          <w:bCs/>
                          <w:color w:val="000000" w:themeColor="text1"/>
                          <w:kern w:val="24"/>
                        </w:rPr>
                        <w:t>Soggetto attuatore</w:t>
                      </w:r>
                    </w:p>
                    <w:p w14:paraId="033FE59E" w14:textId="77777777" w:rsidR="00D563DD" w:rsidRPr="00AA5795" w:rsidRDefault="00D563DD" w:rsidP="00D563DD">
                      <w:pPr>
                        <w:spacing w:before="150" w:line="216" w:lineRule="auto"/>
                        <w:jc w:val="center"/>
                        <w:rPr>
                          <w:rFonts w:ascii="Titillium Web" w:hAnsi="Titillium Web" w:cstheme="minorBidi"/>
                          <w:color w:val="000000" w:themeColor="text1"/>
                          <w:kern w:val="24"/>
                        </w:rPr>
                      </w:pPr>
                      <w:r w:rsidRPr="00AA5795">
                        <w:rPr>
                          <w:rFonts w:ascii="Titillium Web" w:hAnsi="Titillium Web" w:cstheme="minorBidi"/>
                          <w:color w:val="000000" w:themeColor="text1"/>
                          <w:kern w:val="24"/>
                        </w:rPr>
                        <w:t>Università degli Studi di Ferrara</w:t>
                      </w:r>
                    </w:p>
                    <w:p w14:paraId="45588C68" w14:textId="77777777" w:rsidR="00D563DD" w:rsidRPr="00AA5795" w:rsidRDefault="00D563DD" w:rsidP="00D563DD">
                      <w:pPr>
                        <w:spacing w:before="150" w:line="216" w:lineRule="auto"/>
                        <w:jc w:val="center"/>
                        <w:rPr>
                          <w:rFonts w:ascii="Titillium Web" w:hAnsi="Titillium Web" w:cstheme="minorBidi"/>
                          <w:b/>
                          <w:bCs/>
                          <w:color w:val="000000" w:themeColor="text1"/>
                          <w:kern w:val="24"/>
                        </w:rPr>
                      </w:pPr>
                      <w:r w:rsidRPr="00AA5795">
                        <w:rPr>
                          <w:rFonts w:ascii="Titillium Web" w:hAnsi="Titillium Web" w:cstheme="minorBidi"/>
                          <w:b/>
                          <w:bCs/>
                          <w:color w:val="000000" w:themeColor="text1"/>
                          <w:kern w:val="24"/>
                        </w:rPr>
                        <w:t>Obiettivo principale dell’operazione</w:t>
                      </w:r>
                    </w:p>
                    <w:p w14:paraId="75686C00" w14:textId="7A25A324" w:rsidR="00D563DD" w:rsidRPr="00AA5795" w:rsidRDefault="00D563DD" w:rsidP="00D563DD">
                      <w:pPr>
                        <w:spacing w:before="150" w:line="216" w:lineRule="auto"/>
                        <w:jc w:val="center"/>
                        <w:rPr>
                          <w:rFonts w:ascii="Titillium Web" w:hAnsi="Titillium Web" w:cstheme="minorBidi"/>
                          <w:color w:val="000000" w:themeColor="text1"/>
                          <w:kern w:val="24"/>
                        </w:rPr>
                      </w:pPr>
                      <w:r w:rsidRPr="00AA5795">
                        <w:rPr>
                          <w:rFonts w:ascii="Titillium Web" w:hAnsi="Titillium Web" w:cstheme="minorBidi"/>
                          <w:color w:val="000000" w:themeColor="text1"/>
                          <w:kern w:val="24"/>
                        </w:rPr>
                        <w:t xml:space="preserve">- </w:t>
                      </w:r>
                      <w:r w:rsidRPr="00AA5795">
                        <w:rPr>
                          <w:rFonts w:ascii="Titillium Web" w:hAnsi="Titillium Web" w:cstheme="minorBidi"/>
                          <w:color w:val="000000" w:themeColor="text1"/>
                          <w:kern w:val="24"/>
                        </w:rPr>
                        <w:t>Corporate Governan</w:t>
                      </w:r>
                      <w:r w:rsidR="00AA5795">
                        <w:rPr>
                          <w:rFonts w:ascii="Titillium Web" w:hAnsi="Titillium Web" w:cstheme="minorBidi"/>
                          <w:color w:val="000000" w:themeColor="text1"/>
                          <w:kern w:val="24"/>
                        </w:rPr>
                        <w:t>c</w:t>
                      </w:r>
                      <w:r w:rsidRPr="00AA5795">
                        <w:rPr>
                          <w:rFonts w:ascii="Titillium Web" w:hAnsi="Titillium Web" w:cstheme="minorBidi"/>
                          <w:color w:val="000000" w:themeColor="text1"/>
                          <w:kern w:val="24"/>
                        </w:rPr>
                        <w:t xml:space="preserve">e, </w:t>
                      </w:r>
                    </w:p>
                    <w:p w14:paraId="43910B1E" w14:textId="506A085E" w:rsidR="00D563DD" w:rsidRPr="00AA5795" w:rsidRDefault="00D563DD" w:rsidP="00D563DD">
                      <w:pPr>
                        <w:spacing w:before="150" w:line="216" w:lineRule="auto"/>
                        <w:jc w:val="center"/>
                        <w:rPr>
                          <w:rFonts w:ascii="Titillium Web" w:hAnsi="Titillium Web" w:cstheme="minorBidi"/>
                          <w:color w:val="000000" w:themeColor="text1"/>
                          <w:kern w:val="24"/>
                        </w:rPr>
                      </w:pPr>
                      <w:r w:rsidRPr="00AA5795">
                        <w:rPr>
                          <w:rFonts w:ascii="Titillium Web" w:hAnsi="Titillium Web" w:cstheme="minorBidi"/>
                          <w:color w:val="000000" w:themeColor="text1"/>
                          <w:kern w:val="24"/>
                        </w:rPr>
                        <w:t xml:space="preserve">   </w:t>
                      </w:r>
                      <w:proofErr w:type="spellStart"/>
                      <w:r w:rsidRPr="00AA5795">
                        <w:rPr>
                          <w:rFonts w:ascii="Titillium Web" w:hAnsi="Titillium Web" w:cstheme="minorBidi"/>
                          <w:color w:val="000000" w:themeColor="text1"/>
                          <w:kern w:val="24"/>
                        </w:rPr>
                        <w:t>Sustainability</w:t>
                      </w:r>
                      <w:proofErr w:type="spellEnd"/>
                      <w:r w:rsidRPr="00AA5795">
                        <w:rPr>
                          <w:rFonts w:ascii="Titillium Web" w:hAnsi="Titillium Web" w:cstheme="minorBidi"/>
                          <w:color w:val="000000" w:themeColor="text1"/>
                          <w:kern w:val="24"/>
                        </w:rPr>
                        <w:t xml:space="preserve"> in the Supply Chain </w:t>
                      </w:r>
                    </w:p>
                    <w:p w14:paraId="710F397D" w14:textId="217FEC18" w:rsidR="00D563DD" w:rsidRPr="00AA5795" w:rsidRDefault="00D563DD" w:rsidP="00D563DD">
                      <w:pPr>
                        <w:spacing w:before="150" w:line="216" w:lineRule="auto"/>
                        <w:jc w:val="center"/>
                        <w:rPr>
                          <w:rFonts w:ascii="Titillium Web" w:hAnsi="Titillium Web" w:cstheme="minorBidi"/>
                          <w:color w:val="000000" w:themeColor="text1"/>
                          <w:kern w:val="24"/>
                        </w:rPr>
                      </w:pPr>
                      <w:r w:rsidRPr="00AA5795">
                        <w:rPr>
                          <w:rFonts w:ascii="Titillium Web" w:hAnsi="Titillium Web" w:cstheme="minorBidi"/>
                          <w:color w:val="000000" w:themeColor="text1"/>
                          <w:kern w:val="24"/>
                        </w:rPr>
                        <w:t xml:space="preserve">and </w:t>
                      </w:r>
                      <w:proofErr w:type="spellStart"/>
                      <w:r w:rsidRPr="00AA5795">
                        <w:rPr>
                          <w:rFonts w:ascii="Titillium Web" w:hAnsi="Titillium Web" w:cstheme="minorBidi"/>
                          <w:color w:val="000000" w:themeColor="text1"/>
                          <w:kern w:val="24"/>
                        </w:rPr>
                        <w:t>Climate</w:t>
                      </w:r>
                      <w:proofErr w:type="spellEnd"/>
                      <w:r w:rsidRPr="00AA5795">
                        <w:rPr>
                          <w:rFonts w:ascii="Titillium Web" w:hAnsi="Titillium Web" w:cstheme="minorBidi"/>
                          <w:color w:val="000000" w:themeColor="text1"/>
                          <w:kern w:val="24"/>
                        </w:rPr>
                        <w:t xml:space="preserve"> </w:t>
                      </w:r>
                      <w:proofErr w:type="spellStart"/>
                      <w:r w:rsidRPr="00AA5795">
                        <w:rPr>
                          <w:rFonts w:ascii="Titillium Web" w:hAnsi="Titillium Web" w:cstheme="minorBidi"/>
                          <w:color w:val="000000" w:themeColor="text1"/>
                          <w:kern w:val="24"/>
                        </w:rPr>
                        <w:t>Litigation</w:t>
                      </w:r>
                      <w:proofErr w:type="spellEnd"/>
                      <w:r w:rsidRPr="00AA5795">
                        <w:rPr>
                          <w:rFonts w:ascii="Titillium Web" w:hAnsi="Titillium Web" w:cstheme="minorBidi"/>
                          <w:color w:val="000000" w:themeColor="text1"/>
                          <w:kern w:val="24"/>
                        </w:rPr>
                        <w:t xml:space="preserve"> - </w:t>
                      </w:r>
                    </w:p>
                  </w:txbxContent>
                </v:textbox>
              </v:rect>
            </w:pict>
          </mc:Fallback>
        </mc:AlternateContent>
      </w:r>
      <w:r w:rsidRPr="00C25462">
        <w:rPr>
          <w:rFonts w:asciiTheme="majorHAnsi" w:hAnsiTheme="majorHAnsi" w:cs="Calibri"/>
          <w:iCs/>
          <w:noProof/>
          <w:sz w:val="20"/>
          <w:szCs w:val="20"/>
        </w:rPr>
        <w:drawing>
          <wp:anchor distT="0" distB="0" distL="114300" distR="114300" simplePos="0" relativeHeight="251660288" behindDoc="0" locked="0" layoutInCell="1" allowOverlap="1" wp14:anchorId="3B34A2CD" wp14:editId="6D565F46">
            <wp:simplePos x="0" y="0"/>
            <wp:positionH relativeFrom="column">
              <wp:posOffset>1158875</wp:posOffset>
            </wp:positionH>
            <wp:positionV relativeFrom="paragraph">
              <wp:posOffset>0</wp:posOffset>
            </wp:positionV>
            <wp:extent cx="3922183" cy="985624"/>
            <wp:effectExtent l="0" t="0" r="2540" b="5080"/>
            <wp:wrapNone/>
            <wp:docPr id="574806250" name="Immagine 3">
              <a:extLst xmlns:a="http://schemas.openxmlformats.org/drawingml/2006/main">
                <a:ext uri="{FF2B5EF4-FFF2-40B4-BE49-F238E27FC236}">
                  <a16:creationId xmlns:a16="http://schemas.microsoft.com/office/drawing/2014/main" id="{9BD31D25-7277-4C18-A7CC-04545F45EF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a:extLst>
                        <a:ext uri="{FF2B5EF4-FFF2-40B4-BE49-F238E27FC236}">
                          <a16:creationId xmlns:a16="http://schemas.microsoft.com/office/drawing/2014/main" id="{9BD31D25-7277-4C18-A7CC-04545F45EF3A}"/>
                        </a:ext>
                      </a:extLst>
                    </pic:cNvPr>
                    <pic:cNvPicPr>
                      <a:picLocks noChangeAspect="1"/>
                    </pic:cNvPicPr>
                  </pic:nvPicPr>
                  <pic:blipFill>
                    <a:blip r:embed="rId10"/>
                    <a:stretch>
                      <a:fillRect/>
                    </a:stretch>
                  </pic:blipFill>
                  <pic:spPr>
                    <a:xfrm>
                      <a:off x="0" y="0"/>
                      <a:ext cx="3922183" cy="985624"/>
                    </a:xfrm>
                    <a:prstGeom prst="rect">
                      <a:avLst/>
                    </a:prstGeom>
                  </pic:spPr>
                </pic:pic>
              </a:graphicData>
            </a:graphic>
          </wp:anchor>
        </w:drawing>
      </w:r>
      <w:r w:rsidRPr="00C25462">
        <w:rPr>
          <w:rFonts w:asciiTheme="majorHAnsi" w:hAnsiTheme="majorHAnsi" w:cs="Calibri"/>
          <w:iCs/>
          <w:noProof/>
          <w:sz w:val="20"/>
          <w:szCs w:val="20"/>
        </w:rPr>
        <mc:AlternateContent>
          <mc:Choice Requires="wps">
            <w:drawing>
              <wp:anchor distT="0" distB="0" distL="114300" distR="114300" simplePos="0" relativeHeight="251661312" behindDoc="0" locked="0" layoutInCell="1" allowOverlap="1" wp14:anchorId="2591E13D" wp14:editId="687AAEB5">
                <wp:simplePos x="0" y="0"/>
                <wp:positionH relativeFrom="column">
                  <wp:posOffset>19050</wp:posOffset>
                </wp:positionH>
                <wp:positionV relativeFrom="paragraph">
                  <wp:posOffset>1174750</wp:posOffset>
                </wp:positionV>
                <wp:extent cx="6046242" cy="0"/>
                <wp:effectExtent l="0" t="0" r="12065" b="12700"/>
                <wp:wrapNone/>
                <wp:docPr id="5" name="Connettore diritto 4">
                  <a:extLst xmlns:a="http://schemas.openxmlformats.org/drawingml/2006/main">
                    <a:ext uri="{FF2B5EF4-FFF2-40B4-BE49-F238E27FC236}">
                      <a16:creationId xmlns:a16="http://schemas.microsoft.com/office/drawing/2014/main" id="{C9DE69DE-2B0B-48F4-A24F-DD3FDD04F7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6242" cy="0"/>
                        </a:xfrm>
                        <a:prstGeom prst="line">
                          <a:avLst/>
                        </a:prstGeom>
                        <a:ln w="158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E50AF4" id="Connettore diritto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pt,92.5pt" to="477.6pt,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" strokecolor="#365f91 [2404]" strokeweight="1.25pt">
                <o:lock v:ext="edit" shapetype="f"/>
              </v:line>
            </w:pict>
          </mc:Fallback>
        </mc:AlternateContent>
      </w:r>
      <w:r w:rsidRPr="00C25462">
        <w:rPr>
          <w:rFonts w:asciiTheme="majorHAnsi" w:hAnsiTheme="majorHAnsi" w:cs="Calibri"/>
          <w:iCs/>
          <w:noProof/>
          <w:sz w:val="20"/>
          <w:szCs w:val="20"/>
        </w:rPr>
        <mc:AlternateContent>
          <mc:Choice Requires="wps">
            <w:drawing>
              <wp:anchor distT="0" distB="0" distL="114300" distR="114300" simplePos="0" relativeHeight="251662336" behindDoc="0" locked="0" layoutInCell="1" allowOverlap="1" wp14:anchorId="458D55E2" wp14:editId="5A2489CE">
                <wp:simplePos x="0" y="0"/>
                <wp:positionH relativeFrom="column">
                  <wp:posOffset>-85725</wp:posOffset>
                </wp:positionH>
                <wp:positionV relativeFrom="paragraph">
                  <wp:posOffset>10060940</wp:posOffset>
                </wp:positionV>
                <wp:extent cx="6412703" cy="0"/>
                <wp:effectExtent l="0" t="0" r="13970" b="12700"/>
                <wp:wrapNone/>
                <wp:docPr id="6" name="Connettore diritto 5">
                  <a:extLst xmlns:a="http://schemas.openxmlformats.org/drawingml/2006/main">
                    <a:ext uri="{FF2B5EF4-FFF2-40B4-BE49-F238E27FC236}">
                      <a16:creationId xmlns:a16="http://schemas.microsoft.com/office/drawing/2014/main" id="{BBC7C3FF-32F2-4D46-9D11-148BBC6B05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2703" cy="0"/>
                        </a:xfrm>
                        <a:prstGeom prst="line">
                          <a:avLst/>
                        </a:prstGeom>
                        <a:ln w="158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627E46" id="Connettore diritto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75pt,792.2pt" to="498.2pt,79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" strokecolor="#365f91 [2404]" strokeweight="1.25pt">
                <o:lock v:ext="edit" shapetype="f"/>
              </v:line>
            </w:pict>
          </mc:Fallback>
        </mc:AlternateContent>
      </w:r>
      <w:r w:rsidRPr="00C25462">
        <w:rPr>
          <w:rFonts w:asciiTheme="majorHAnsi" w:hAnsiTheme="majorHAnsi" w:cs="Calibri"/>
          <w:iCs/>
          <w:noProof/>
          <w:sz w:val="20"/>
          <w:szCs w:val="20"/>
        </w:rPr>
        <w:drawing>
          <wp:anchor distT="0" distB="0" distL="114300" distR="114300" simplePos="0" relativeHeight="251663360" behindDoc="0" locked="0" layoutInCell="1" allowOverlap="1" wp14:anchorId="46C78159" wp14:editId="6EBA012E">
            <wp:simplePos x="0" y="0"/>
            <wp:positionH relativeFrom="column">
              <wp:posOffset>0</wp:posOffset>
            </wp:positionH>
            <wp:positionV relativeFrom="paragraph">
              <wp:posOffset>10440035</wp:posOffset>
            </wp:positionV>
            <wp:extent cx="1317478" cy="396094"/>
            <wp:effectExtent l="0" t="0" r="3810" b="0"/>
            <wp:wrapNone/>
            <wp:docPr id="7" name="Immagine 6">
              <a:extLst xmlns:a="http://schemas.openxmlformats.org/drawingml/2006/main">
                <a:ext uri="{FF2B5EF4-FFF2-40B4-BE49-F238E27FC236}">
                  <a16:creationId xmlns:a16="http://schemas.microsoft.com/office/drawing/2014/main" id="{B6216361-67FD-470B-8CEC-815890AEB3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a:extLst>
                        <a:ext uri="{FF2B5EF4-FFF2-40B4-BE49-F238E27FC236}">
                          <a16:creationId xmlns:a16="http://schemas.microsoft.com/office/drawing/2014/main" id="{B6216361-67FD-470B-8CEC-815890AEB3D7}"/>
                        </a:ext>
                      </a:extLst>
                    </pic:cNvPr>
                    <pic:cNvPicPr>
                      <a:picLocks noChangeAspect="1"/>
                    </pic:cNvPicPr>
                  </pic:nvPicPr>
                  <pic:blipFill>
                    <a:blip r:embed="rId11"/>
                    <a:stretch>
                      <a:fillRect/>
                    </a:stretch>
                  </pic:blipFill>
                  <pic:spPr>
                    <a:xfrm>
                      <a:off x="0" y="0"/>
                      <a:ext cx="1317478" cy="396094"/>
                    </a:xfrm>
                    <a:prstGeom prst="rect">
                      <a:avLst/>
                    </a:prstGeom>
                  </pic:spPr>
                </pic:pic>
              </a:graphicData>
            </a:graphic>
          </wp:anchor>
        </w:drawing>
      </w:r>
      <w:r w:rsidRPr="00C25462">
        <w:rPr>
          <w:rFonts w:asciiTheme="majorHAnsi" w:hAnsiTheme="majorHAnsi" w:cs="Calibri"/>
          <w:iCs/>
          <w:noProof/>
          <w:sz w:val="20"/>
          <w:szCs w:val="20"/>
        </w:rPr>
        <w:drawing>
          <wp:anchor distT="0" distB="0" distL="114300" distR="114300" simplePos="0" relativeHeight="251664384" behindDoc="0" locked="0" layoutInCell="1" allowOverlap="1" wp14:anchorId="70CC3758" wp14:editId="657431EA">
            <wp:simplePos x="0" y="0"/>
            <wp:positionH relativeFrom="column">
              <wp:posOffset>1647190</wp:posOffset>
            </wp:positionH>
            <wp:positionV relativeFrom="paragraph">
              <wp:posOffset>10327005</wp:posOffset>
            </wp:positionV>
            <wp:extent cx="1604717" cy="551326"/>
            <wp:effectExtent l="0" t="0" r="0" b="0"/>
            <wp:wrapNone/>
            <wp:docPr id="8" name="Immagine 7">
              <a:extLst xmlns:a="http://schemas.openxmlformats.org/drawingml/2006/main">
                <a:ext uri="{FF2B5EF4-FFF2-40B4-BE49-F238E27FC236}">
                  <a16:creationId xmlns:a16="http://schemas.microsoft.com/office/drawing/2014/main" id="{2F5920F5-A818-4FB7-A65A-96307121B5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a:extLst>
                        <a:ext uri="{FF2B5EF4-FFF2-40B4-BE49-F238E27FC236}">
                          <a16:creationId xmlns:a16="http://schemas.microsoft.com/office/drawing/2014/main" id="{2F5920F5-A818-4FB7-A65A-96307121B572}"/>
                        </a:ext>
                      </a:extLst>
                    </pic:cNvPr>
                    <pic:cNvPicPr>
                      <a:picLocks noChangeAspect="1"/>
                    </pic:cNvPicPr>
                  </pic:nvPicPr>
                  <pic:blipFill rotWithShape="1">
                    <a:blip r:embed="rId12" cstate="hqprint">
                      <a:extLst>
                        <a:ext uri="{28A0092B-C50C-407E-A947-70E740481C1C}">
                          <a14:useLocalDpi xmlns:a14="http://schemas.microsoft.com/office/drawing/2010/main" val="0"/>
                        </a:ext>
                      </a:extLst>
                    </a:blip>
                    <a:srcRect t="21220" b="30195"/>
                    <a:stretch/>
                  </pic:blipFill>
                  <pic:spPr>
                    <a:xfrm>
                      <a:off x="0" y="0"/>
                      <a:ext cx="1604717" cy="551326"/>
                    </a:xfrm>
                    <a:prstGeom prst="rect">
                      <a:avLst/>
                    </a:prstGeom>
                  </pic:spPr>
                </pic:pic>
              </a:graphicData>
            </a:graphic>
          </wp:anchor>
        </w:drawing>
      </w:r>
      <w:r w:rsidRPr="00C25462">
        <w:rPr>
          <w:rFonts w:asciiTheme="majorHAnsi" w:hAnsiTheme="majorHAnsi" w:cs="Calibri"/>
          <w:iCs/>
          <w:noProof/>
          <w:sz w:val="20"/>
          <w:szCs w:val="20"/>
        </w:rPr>
        <w:drawing>
          <wp:anchor distT="0" distB="0" distL="114300" distR="114300" simplePos="0" relativeHeight="251665408" behindDoc="0" locked="0" layoutInCell="1" allowOverlap="1" wp14:anchorId="35ABBD18" wp14:editId="18820874">
            <wp:simplePos x="0" y="0"/>
            <wp:positionH relativeFrom="column">
              <wp:posOffset>3251835</wp:posOffset>
            </wp:positionH>
            <wp:positionV relativeFrom="paragraph">
              <wp:posOffset>10345420</wp:posOffset>
            </wp:positionV>
            <wp:extent cx="1716676" cy="490479"/>
            <wp:effectExtent l="0" t="0" r="0" b="5080"/>
            <wp:wrapNone/>
            <wp:docPr id="10" name="Google Shape;108;g14ffa58c945_0_805"/>
            <wp:cNvGraphicFramePr/>
            <a:graphic xmlns:a="http://schemas.openxmlformats.org/drawingml/2006/main">
              <a:graphicData uri="http://schemas.openxmlformats.org/drawingml/2006/picture">
                <pic:pic xmlns:pic="http://schemas.openxmlformats.org/drawingml/2006/picture">
                  <pic:nvPicPr>
                    <pic:cNvPr id="10" name="Google Shape;108;g14ffa58c945_0_805"/>
                    <pic:cNvPicPr preferRelativeResize="0"/>
                  </pic:nvPicPr>
                  <pic:blipFill rotWithShape="1">
                    <a:blip r:embed="rId13">
                      <a:alphaModFix/>
                    </a:blip>
                    <a:srcRect/>
                    <a:stretch/>
                  </pic:blipFill>
                  <pic:spPr>
                    <a:xfrm>
                      <a:off x="0" y="0"/>
                      <a:ext cx="1716676" cy="490479"/>
                    </a:xfrm>
                    <a:prstGeom prst="rect">
                      <a:avLst/>
                    </a:prstGeom>
                    <a:noFill/>
                    <a:ln>
                      <a:noFill/>
                    </a:ln>
                  </pic:spPr>
                </pic:pic>
              </a:graphicData>
            </a:graphic>
          </wp:anchor>
        </w:drawing>
      </w:r>
      <w:r w:rsidRPr="00C25462">
        <w:rPr>
          <w:rFonts w:asciiTheme="majorHAnsi" w:hAnsiTheme="majorHAnsi" w:cs="Calibri"/>
          <w:iCs/>
          <w:noProof/>
          <w:sz w:val="20"/>
          <w:szCs w:val="20"/>
        </w:rPr>
        <w:drawing>
          <wp:anchor distT="0" distB="0" distL="114300" distR="114300" simplePos="0" relativeHeight="251666432" behindDoc="0" locked="0" layoutInCell="1" allowOverlap="1" wp14:anchorId="4F8B0F99" wp14:editId="24E24909">
            <wp:simplePos x="0" y="0"/>
            <wp:positionH relativeFrom="column">
              <wp:posOffset>5081270</wp:posOffset>
            </wp:positionH>
            <wp:positionV relativeFrom="paragraph">
              <wp:posOffset>10372725</wp:posOffset>
            </wp:positionV>
            <wp:extent cx="1114709" cy="463147"/>
            <wp:effectExtent l="0" t="0" r="3175" b="0"/>
            <wp:wrapNone/>
            <wp:docPr id="1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0"/>
                    <pic:cNvPicPr>
                      <a:picLocks noChangeAspect="1"/>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1114709" cy="463147"/>
                    </a:xfrm>
                    <a:prstGeom prst="rect">
                      <a:avLst/>
                    </a:prstGeom>
                  </pic:spPr>
                </pic:pic>
              </a:graphicData>
            </a:graphic>
          </wp:anchor>
        </w:drawing>
      </w:r>
    </w:p>
    <w:p w14:paraId="7CE97C38" w14:textId="77777777" w:rsidR="00D563DD" w:rsidRPr="00C25462" w:rsidRDefault="00D563DD" w:rsidP="00D563DD">
      <w:pPr>
        <w:spacing w:line="276" w:lineRule="auto"/>
        <w:jc w:val="center"/>
        <w:rPr>
          <w:rFonts w:asciiTheme="majorHAnsi" w:hAnsiTheme="majorHAnsi"/>
          <w:i/>
          <w:color w:val="0070C0"/>
          <w:sz w:val="20"/>
          <w:szCs w:val="20"/>
        </w:rPr>
      </w:pPr>
      <w:r>
        <w:rPr>
          <w:rFonts w:asciiTheme="majorHAnsi" w:hAnsiTheme="majorHAnsi"/>
          <w:i/>
          <w:color w:val="0070C0"/>
          <w:sz w:val="20"/>
          <w:szCs w:val="20"/>
        </w:rPr>
        <w:softHyphen/>
      </w:r>
    </w:p>
    <w:p w14:paraId="4AE09D3B" w14:textId="77777777" w:rsidR="00D563DD" w:rsidRPr="005946B8" w:rsidRDefault="00D563DD" w:rsidP="00D37BC5">
      <w:pPr>
        <w:spacing w:line="600" w:lineRule="auto"/>
        <w:jc w:val="center"/>
        <w:rPr>
          <w:rFonts w:asciiTheme="majorHAnsi" w:hAnsiTheme="majorHAnsi" w:cs="Calibri"/>
          <w:i/>
          <w:color w:val="000000"/>
          <w:sz w:val="28"/>
          <w:szCs w:val="28"/>
          <w:lang w:val="en-US"/>
        </w:rPr>
      </w:pPr>
    </w:p>
    <w:sectPr w:rsidR="00D563DD" w:rsidRPr="005946B8" w:rsidSect="005C6032">
      <w:pgSz w:w="11906" w:h="16838"/>
      <w:pgMar w:top="624" w:right="1134" w:bottom="851" w:left="1134" w:header="709" w:footer="709" w:gutter="0"/>
      <w:pgBorders w:offsetFrom="page">
        <w:top w:val="single" w:sz="36" w:space="24" w:color="8EAADB"/>
        <w:left w:val="single" w:sz="36" w:space="24" w:color="8EAADB"/>
        <w:bottom w:val="single" w:sz="36" w:space="24" w:color="8EAADB"/>
        <w:right w:val="single" w:sz="36" w:space="24" w:color="8EAADB"/>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libri-Italic">
    <w:altName w:val="Calibri"/>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itillium Web">
    <w:panose1 w:val="00000500000000000000"/>
    <w:charset w:val="4D"/>
    <w:family w:val="auto"/>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17EBA"/>
    <w:multiLevelType w:val="multilevel"/>
    <w:tmpl w:val="E890875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D03983"/>
    <w:multiLevelType w:val="multilevel"/>
    <w:tmpl w:val="411665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746718B"/>
    <w:multiLevelType w:val="hybridMultilevel"/>
    <w:tmpl w:val="6562D5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2DC611D"/>
    <w:multiLevelType w:val="hybridMultilevel"/>
    <w:tmpl w:val="B858AC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869080">
    <w:abstractNumId w:val="1"/>
  </w:num>
  <w:num w:numId="2" w16cid:durableId="6514435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99538311">
    <w:abstractNumId w:val="0"/>
  </w:num>
  <w:num w:numId="4" w16cid:durableId="127862693">
    <w:abstractNumId w:val="3"/>
  </w:num>
  <w:num w:numId="5" w16cid:durableId="16194085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493"/>
    <w:rsid w:val="000316D1"/>
    <w:rsid w:val="00033BD4"/>
    <w:rsid w:val="00056421"/>
    <w:rsid w:val="00081A59"/>
    <w:rsid w:val="00087179"/>
    <w:rsid w:val="0009582D"/>
    <w:rsid w:val="000A4636"/>
    <w:rsid w:val="000A4FA5"/>
    <w:rsid w:val="000A560F"/>
    <w:rsid w:val="000A577C"/>
    <w:rsid w:val="000B78F1"/>
    <w:rsid w:val="000F293F"/>
    <w:rsid w:val="000F737A"/>
    <w:rsid w:val="0013079B"/>
    <w:rsid w:val="00144C39"/>
    <w:rsid w:val="00160F9B"/>
    <w:rsid w:val="0017094F"/>
    <w:rsid w:val="00182157"/>
    <w:rsid w:val="001B7C01"/>
    <w:rsid w:val="001E53DA"/>
    <w:rsid w:val="00202755"/>
    <w:rsid w:val="00225076"/>
    <w:rsid w:val="00236408"/>
    <w:rsid w:val="002A723F"/>
    <w:rsid w:val="002B1D81"/>
    <w:rsid w:val="002B5AF7"/>
    <w:rsid w:val="002E584F"/>
    <w:rsid w:val="003053AD"/>
    <w:rsid w:val="00307301"/>
    <w:rsid w:val="00307798"/>
    <w:rsid w:val="003131DF"/>
    <w:rsid w:val="00341CB5"/>
    <w:rsid w:val="003504B1"/>
    <w:rsid w:val="0037226C"/>
    <w:rsid w:val="0037789A"/>
    <w:rsid w:val="003A1502"/>
    <w:rsid w:val="003B37C7"/>
    <w:rsid w:val="003C5E31"/>
    <w:rsid w:val="003C7D04"/>
    <w:rsid w:val="003C7E3C"/>
    <w:rsid w:val="003D3444"/>
    <w:rsid w:val="00402EE5"/>
    <w:rsid w:val="00404ED6"/>
    <w:rsid w:val="00405C07"/>
    <w:rsid w:val="004122F1"/>
    <w:rsid w:val="00443D4F"/>
    <w:rsid w:val="00470032"/>
    <w:rsid w:val="004726CA"/>
    <w:rsid w:val="004A5D50"/>
    <w:rsid w:val="004D1E17"/>
    <w:rsid w:val="004D642E"/>
    <w:rsid w:val="004F7CE9"/>
    <w:rsid w:val="005025EB"/>
    <w:rsid w:val="00514FFB"/>
    <w:rsid w:val="00531790"/>
    <w:rsid w:val="00572EC3"/>
    <w:rsid w:val="0058098E"/>
    <w:rsid w:val="005910E8"/>
    <w:rsid w:val="005A2886"/>
    <w:rsid w:val="005B569E"/>
    <w:rsid w:val="005D7E01"/>
    <w:rsid w:val="005F1BD0"/>
    <w:rsid w:val="00615275"/>
    <w:rsid w:val="00615610"/>
    <w:rsid w:val="00617B4D"/>
    <w:rsid w:val="00617D7A"/>
    <w:rsid w:val="006664A9"/>
    <w:rsid w:val="00677730"/>
    <w:rsid w:val="00684239"/>
    <w:rsid w:val="00685FFD"/>
    <w:rsid w:val="006A78F5"/>
    <w:rsid w:val="006C5C7A"/>
    <w:rsid w:val="006D4495"/>
    <w:rsid w:val="006E5B76"/>
    <w:rsid w:val="006E7A6A"/>
    <w:rsid w:val="006F2A96"/>
    <w:rsid w:val="0071460D"/>
    <w:rsid w:val="0072454A"/>
    <w:rsid w:val="007253DC"/>
    <w:rsid w:val="00727341"/>
    <w:rsid w:val="00774663"/>
    <w:rsid w:val="007850E7"/>
    <w:rsid w:val="007A0826"/>
    <w:rsid w:val="007A236B"/>
    <w:rsid w:val="007C13FD"/>
    <w:rsid w:val="007C3F57"/>
    <w:rsid w:val="00817646"/>
    <w:rsid w:val="0089693E"/>
    <w:rsid w:val="008B4C8B"/>
    <w:rsid w:val="009069F8"/>
    <w:rsid w:val="009479DC"/>
    <w:rsid w:val="00960941"/>
    <w:rsid w:val="009A19D2"/>
    <w:rsid w:val="009D6E86"/>
    <w:rsid w:val="00A12893"/>
    <w:rsid w:val="00A573B3"/>
    <w:rsid w:val="00A74C21"/>
    <w:rsid w:val="00AA5795"/>
    <w:rsid w:val="00AB3680"/>
    <w:rsid w:val="00AD10BA"/>
    <w:rsid w:val="00B03AE8"/>
    <w:rsid w:val="00B22097"/>
    <w:rsid w:val="00B37851"/>
    <w:rsid w:val="00B56608"/>
    <w:rsid w:val="00B61EB8"/>
    <w:rsid w:val="00B67A84"/>
    <w:rsid w:val="00BA1B82"/>
    <w:rsid w:val="00BC33AF"/>
    <w:rsid w:val="00BC7A28"/>
    <w:rsid w:val="00BD6EAA"/>
    <w:rsid w:val="00C27B4B"/>
    <w:rsid w:val="00C427A6"/>
    <w:rsid w:val="00C7288B"/>
    <w:rsid w:val="00CB3546"/>
    <w:rsid w:val="00CC54A6"/>
    <w:rsid w:val="00CD6910"/>
    <w:rsid w:val="00CE6888"/>
    <w:rsid w:val="00CF1E06"/>
    <w:rsid w:val="00D37BC5"/>
    <w:rsid w:val="00D52331"/>
    <w:rsid w:val="00D563DD"/>
    <w:rsid w:val="00D63724"/>
    <w:rsid w:val="00D81846"/>
    <w:rsid w:val="00D922C9"/>
    <w:rsid w:val="00DB1F09"/>
    <w:rsid w:val="00DF1FA8"/>
    <w:rsid w:val="00E12EF4"/>
    <w:rsid w:val="00E7227A"/>
    <w:rsid w:val="00E91872"/>
    <w:rsid w:val="00EA14FB"/>
    <w:rsid w:val="00EE1493"/>
    <w:rsid w:val="00F16475"/>
    <w:rsid w:val="00F24CEF"/>
    <w:rsid w:val="00F27D54"/>
    <w:rsid w:val="00F30D81"/>
    <w:rsid w:val="00F451B9"/>
    <w:rsid w:val="00F72E6C"/>
    <w:rsid w:val="00F81036"/>
    <w:rsid w:val="00FA3C3E"/>
    <w:rsid w:val="00FC6EEE"/>
    <w:rsid w:val="00FE2AB8"/>
    <w:rsid w:val="00FE4F6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B3BE99"/>
  <w15:docId w15:val="{CBA57370-6581-EC4B-A947-319E54FD1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27341"/>
    <w:rPr>
      <w:rFonts w:ascii="Times New Roman" w:eastAsia="Times New Roman" w:hAnsi="Times New Roman" w:cs="Times New Roman"/>
      <w:lang w:eastAsia="it-IT"/>
    </w:rPr>
  </w:style>
  <w:style w:type="paragraph" w:styleId="Titolo2">
    <w:name w:val="heading 2"/>
    <w:basedOn w:val="Normale"/>
    <w:link w:val="Titolo2Carattere"/>
    <w:uiPriority w:val="9"/>
    <w:qFormat/>
    <w:rsid w:val="00FE2AB8"/>
    <w:pPr>
      <w:spacing w:before="100" w:beforeAutospacing="1" w:after="100" w:afterAutospacing="1"/>
      <w:outlineLvl w:val="1"/>
    </w:pPr>
    <w:rPr>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EE1493"/>
    <w:rPr>
      <w:rFonts w:ascii="Lucida Grande" w:eastAsiaTheme="minorEastAsia" w:hAnsi="Lucida Grande" w:cs="Lucida Grande"/>
      <w:sz w:val="18"/>
      <w:szCs w:val="18"/>
      <w:lang w:eastAsia="ja-JP"/>
    </w:rPr>
  </w:style>
  <w:style w:type="character" w:customStyle="1" w:styleId="TestofumettoCarattere">
    <w:name w:val="Testo fumetto Carattere"/>
    <w:basedOn w:val="Carpredefinitoparagrafo"/>
    <w:link w:val="Testofumetto"/>
    <w:uiPriority w:val="99"/>
    <w:semiHidden/>
    <w:rsid w:val="00EE1493"/>
    <w:rPr>
      <w:rFonts w:ascii="Lucida Grande" w:hAnsi="Lucida Grande" w:cs="Lucida Grande"/>
      <w:sz w:val="18"/>
      <w:szCs w:val="18"/>
    </w:rPr>
  </w:style>
  <w:style w:type="character" w:customStyle="1" w:styleId="Titolo2Carattere">
    <w:name w:val="Titolo 2 Carattere"/>
    <w:basedOn w:val="Carpredefinitoparagrafo"/>
    <w:link w:val="Titolo2"/>
    <w:uiPriority w:val="9"/>
    <w:rsid w:val="00FE2AB8"/>
    <w:rPr>
      <w:rFonts w:ascii="Times New Roman" w:eastAsia="Times New Roman" w:hAnsi="Times New Roman" w:cs="Times New Roman"/>
      <w:b/>
      <w:bCs/>
      <w:sz w:val="36"/>
      <w:szCs w:val="36"/>
      <w:lang w:eastAsia="it-IT"/>
    </w:rPr>
  </w:style>
  <w:style w:type="paragraph" w:styleId="NormaleWeb">
    <w:name w:val="Normal (Web)"/>
    <w:basedOn w:val="Normale"/>
    <w:uiPriority w:val="99"/>
    <w:semiHidden/>
    <w:unhideWhenUsed/>
    <w:rsid w:val="00FE2AB8"/>
    <w:pPr>
      <w:spacing w:before="100" w:beforeAutospacing="1" w:after="100" w:afterAutospacing="1"/>
    </w:pPr>
  </w:style>
  <w:style w:type="character" w:customStyle="1" w:styleId="apple-converted-space">
    <w:name w:val="apple-converted-space"/>
    <w:basedOn w:val="Carpredefinitoparagrafo"/>
    <w:rsid w:val="00FE2AB8"/>
  </w:style>
  <w:style w:type="paragraph" w:styleId="Paragrafoelenco">
    <w:name w:val="List Paragraph"/>
    <w:basedOn w:val="Normale"/>
    <w:uiPriority w:val="34"/>
    <w:qFormat/>
    <w:rsid w:val="00B56608"/>
    <w:pPr>
      <w:ind w:left="720"/>
      <w:contextualSpacing/>
    </w:pPr>
    <w:rPr>
      <w:rFonts w:asciiTheme="minorHAnsi" w:eastAsiaTheme="minorEastAsia" w:hAnsiTheme="minorHAnsi" w:cstheme="minorBidi"/>
      <w:lang w:eastAsia="ja-JP"/>
    </w:rPr>
  </w:style>
  <w:style w:type="character" w:customStyle="1" w:styleId="il">
    <w:name w:val="il"/>
    <w:basedOn w:val="Carpredefinitoparagrafo"/>
    <w:rsid w:val="00144C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359802">
      <w:bodyDiv w:val="1"/>
      <w:marLeft w:val="0"/>
      <w:marRight w:val="0"/>
      <w:marTop w:val="0"/>
      <w:marBottom w:val="0"/>
      <w:divBdr>
        <w:top w:val="none" w:sz="0" w:space="0" w:color="auto"/>
        <w:left w:val="none" w:sz="0" w:space="0" w:color="auto"/>
        <w:bottom w:val="none" w:sz="0" w:space="0" w:color="auto"/>
        <w:right w:val="none" w:sz="0" w:space="0" w:color="auto"/>
      </w:divBdr>
    </w:div>
    <w:div w:id="273905431">
      <w:bodyDiv w:val="1"/>
      <w:marLeft w:val="0"/>
      <w:marRight w:val="0"/>
      <w:marTop w:val="0"/>
      <w:marBottom w:val="0"/>
      <w:divBdr>
        <w:top w:val="none" w:sz="0" w:space="0" w:color="auto"/>
        <w:left w:val="none" w:sz="0" w:space="0" w:color="auto"/>
        <w:bottom w:val="none" w:sz="0" w:space="0" w:color="auto"/>
        <w:right w:val="none" w:sz="0" w:space="0" w:color="auto"/>
      </w:divBdr>
    </w:div>
    <w:div w:id="999508284">
      <w:bodyDiv w:val="1"/>
      <w:marLeft w:val="0"/>
      <w:marRight w:val="0"/>
      <w:marTop w:val="0"/>
      <w:marBottom w:val="0"/>
      <w:divBdr>
        <w:top w:val="none" w:sz="0" w:space="0" w:color="auto"/>
        <w:left w:val="none" w:sz="0" w:space="0" w:color="auto"/>
        <w:bottom w:val="none" w:sz="0" w:space="0" w:color="auto"/>
        <w:right w:val="none" w:sz="0" w:space="0" w:color="auto"/>
      </w:divBdr>
      <w:divsChild>
        <w:div w:id="1332179167">
          <w:marLeft w:val="0"/>
          <w:marRight w:val="0"/>
          <w:marTop w:val="0"/>
          <w:marBottom w:val="0"/>
          <w:divBdr>
            <w:top w:val="none" w:sz="0" w:space="0" w:color="auto"/>
            <w:left w:val="none" w:sz="0" w:space="0" w:color="auto"/>
            <w:bottom w:val="none" w:sz="0" w:space="0" w:color="auto"/>
            <w:right w:val="none" w:sz="0" w:space="0" w:color="auto"/>
          </w:divBdr>
        </w:div>
        <w:div w:id="996031754">
          <w:marLeft w:val="0"/>
          <w:marRight w:val="0"/>
          <w:marTop w:val="30"/>
          <w:marBottom w:val="0"/>
          <w:divBdr>
            <w:top w:val="none" w:sz="0" w:space="0" w:color="auto"/>
            <w:left w:val="none" w:sz="0" w:space="0" w:color="auto"/>
            <w:bottom w:val="none" w:sz="0" w:space="0" w:color="auto"/>
            <w:right w:val="none" w:sz="0" w:space="0" w:color="auto"/>
          </w:divBdr>
        </w:div>
      </w:divsChild>
    </w:div>
    <w:div w:id="1484467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alberto.defranceschi@unife.it" TargetMode="External"/><Relationship Id="rId14"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7</Pages>
  <Words>768</Words>
  <Characters>4384</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Ferrara</Company>
  <LinksUpToDate>false</LinksUpToDate>
  <CharactersWithSpaces>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cp:lastPrinted>2024-05-22T11:56:00Z</cp:lastPrinted>
  <dcterms:created xsi:type="dcterms:W3CDTF">2024-05-24T07:16:00Z</dcterms:created>
  <dcterms:modified xsi:type="dcterms:W3CDTF">2024-05-24T11:31:00Z</dcterms:modified>
</cp:coreProperties>
</file>