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3DA1D" w14:textId="0B8104B5" w:rsidR="008920DC" w:rsidRPr="008920DC" w:rsidRDefault="008920DC" w:rsidP="00946208">
      <w:pPr>
        <w:shd w:val="clear" w:color="auto" w:fill="FFFFFF"/>
        <w:spacing w:before="100" w:beforeAutospacing="1" w:after="100" w:afterAutospacing="1"/>
        <w:jc w:val="both"/>
        <w:rPr>
          <w:rFonts w:ascii="Arial" w:eastAsia="Times New Roman" w:hAnsi="Arial" w:cs="Arial"/>
          <w:lang w:eastAsia="it-IT"/>
        </w:rPr>
      </w:pPr>
      <w:r w:rsidRPr="008920DC">
        <w:rPr>
          <w:rFonts w:ascii="Arial" w:eastAsia="Times New Roman" w:hAnsi="Arial" w:cs="Arial"/>
          <w:lang w:eastAsia="it-IT"/>
        </w:rPr>
        <w:t xml:space="preserve">Oscar Martinez </w:t>
      </w:r>
      <w:r w:rsidRPr="00946208">
        <w:rPr>
          <w:rFonts w:ascii="Arial" w:eastAsia="Times New Roman" w:hAnsi="Arial" w:cs="Arial"/>
          <w:lang w:eastAsia="it-IT"/>
        </w:rPr>
        <w:t>–</w:t>
      </w:r>
      <w:r w:rsidRPr="008920DC">
        <w:rPr>
          <w:rFonts w:ascii="Arial" w:eastAsia="Times New Roman" w:hAnsi="Arial" w:cs="Arial"/>
          <w:lang w:eastAsia="it-IT"/>
        </w:rPr>
        <w:t xml:space="preserve"> </w:t>
      </w:r>
      <w:r w:rsidRPr="008920DC">
        <w:rPr>
          <w:rFonts w:ascii="Arial" w:eastAsia="Times New Roman" w:hAnsi="Arial" w:cs="Arial"/>
          <w:i/>
          <w:iCs/>
          <w:lang w:eastAsia="it-IT"/>
        </w:rPr>
        <w:t xml:space="preserve">(Traduzione di Federico Ferrone) 16 marzo 2020 – Internazionale </w:t>
      </w:r>
    </w:p>
    <w:p w14:paraId="7F735AA1" w14:textId="77777777" w:rsidR="008920DC" w:rsidRPr="008920DC" w:rsidRDefault="008920DC" w:rsidP="00946208">
      <w:pPr>
        <w:shd w:val="clear" w:color="auto" w:fill="FFFFFF"/>
        <w:spacing w:before="100" w:beforeAutospacing="1" w:after="100" w:afterAutospacing="1"/>
        <w:jc w:val="both"/>
        <w:rPr>
          <w:rFonts w:ascii="Arial" w:eastAsia="Times New Roman" w:hAnsi="Arial" w:cs="Arial"/>
          <w:lang w:eastAsia="it-IT"/>
        </w:rPr>
      </w:pPr>
      <w:r w:rsidRPr="008920DC">
        <w:rPr>
          <w:rFonts w:ascii="Arial" w:eastAsia="Times New Roman" w:hAnsi="Arial" w:cs="Arial"/>
          <w:lang w:eastAsia="it-IT"/>
        </w:rPr>
        <w:t xml:space="preserve">Il nuovo coronavirus è arrivato in America Centrale, ma c’è arrivato timidamente. Il 12 marzo l’Honduras ha confermato i primi due casi. Il giorno dopo il Guatemala ha annunciato di avere un contagiato. Il presidente del Salvador ha invitato i parlamentari a dichiarare lo stato d’emergenza (che permette di limitare le libertà di spostamento, di espressione e di associazione e consente alla polizia di effettuare arresti arbitrari), mentre il Guatemala ha dichiarato lo stato di calamità. Una delle regioni </w:t>
      </w:r>
      <w:proofErr w:type="spellStart"/>
      <w:r w:rsidRPr="008920DC">
        <w:rPr>
          <w:rFonts w:ascii="Arial" w:eastAsia="Times New Roman" w:hAnsi="Arial" w:cs="Arial"/>
          <w:lang w:eastAsia="it-IT"/>
        </w:rPr>
        <w:t>piu</w:t>
      </w:r>
      <w:proofErr w:type="spellEnd"/>
      <w:r w:rsidRPr="008920DC">
        <w:rPr>
          <w:rFonts w:ascii="Arial" w:eastAsia="Times New Roman" w:hAnsi="Arial" w:cs="Arial"/>
          <w:lang w:eastAsia="it-IT"/>
        </w:rPr>
        <w:t xml:space="preserve">̀ povere del continente è ormai convinta che la pandemia si </w:t>
      </w:r>
      <w:proofErr w:type="spellStart"/>
      <w:r w:rsidRPr="008920DC">
        <w:rPr>
          <w:rFonts w:ascii="Arial" w:eastAsia="Times New Roman" w:hAnsi="Arial" w:cs="Arial"/>
          <w:lang w:eastAsia="it-IT"/>
        </w:rPr>
        <w:t>diffondera</w:t>
      </w:r>
      <w:proofErr w:type="spellEnd"/>
      <w:r w:rsidRPr="008920DC">
        <w:rPr>
          <w:rFonts w:ascii="Arial" w:eastAsia="Times New Roman" w:hAnsi="Arial" w:cs="Arial"/>
          <w:lang w:eastAsia="it-IT"/>
        </w:rPr>
        <w:t xml:space="preserve">̀ tra i suoi abitanti. </w:t>
      </w:r>
    </w:p>
    <w:p w14:paraId="0768D95D" w14:textId="77777777" w:rsidR="008920DC" w:rsidRPr="008920DC" w:rsidRDefault="008920DC" w:rsidP="00946208">
      <w:pPr>
        <w:shd w:val="clear" w:color="auto" w:fill="FFFFFF"/>
        <w:spacing w:before="100" w:beforeAutospacing="1" w:after="100" w:afterAutospacing="1"/>
        <w:jc w:val="both"/>
        <w:rPr>
          <w:rFonts w:ascii="Arial" w:eastAsia="Times New Roman" w:hAnsi="Arial" w:cs="Arial"/>
          <w:lang w:eastAsia="it-IT"/>
        </w:rPr>
      </w:pPr>
      <w:r w:rsidRPr="008920DC">
        <w:rPr>
          <w:rFonts w:ascii="Arial" w:eastAsia="Times New Roman" w:hAnsi="Arial" w:cs="Arial"/>
          <w:lang w:eastAsia="it-IT"/>
        </w:rPr>
        <w:t xml:space="preserve">In Salvador sui social network non si parla d’altro e dai centri di quarantena, creati per le persone da poco entrate nel paese, arrivano le prime lamentele. Gli ospedali privati sono pieni di persone che credono di avere dei sintomi e i giornali sono pieni di notizie sugli spettacoli cancellati. Come tutto quello che succede in America Centrale, insomma, la diffusione del virus è segnata dal classismo </w:t>
      </w:r>
    </w:p>
    <w:p w14:paraId="2E32815A" w14:textId="0045AA53" w:rsidR="008920DC" w:rsidRPr="008920DC" w:rsidRDefault="008920DC" w:rsidP="00946208">
      <w:pPr>
        <w:spacing w:before="100" w:beforeAutospacing="1" w:after="100" w:afterAutospacing="1"/>
        <w:jc w:val="both"/>
        <w:rPr>
          <w:rFonts w:ascii="Arial" w:eastAsia="Times New Roman" w:hAnsi="Arial" w:cs="Arial"/>
          <w:lang w:eastAsia="it-IT"/>
        </w:rPr>
      </w:pPr>
      <w:r w:rsidRPr="008920DC">
        <w:rPr>
          <w:rFonts w:ascii="Arial" w:eastAsia="Times New Roman" w:hAnsi="Arial" w:cs="Arial"/>
          <w:lang w:eastAsia="it-IT"/>
        </w:rPr>
        <w:t xml:space="preserve">Da quando il Salvador ha dichiarato la quarantena per ogni suo cittadino in arrivo nel paese, l’11 marzo, sembra che uno dei principali problemi legati alla pandemia sia l’esistenza di un centro d’accoglienza molto scomodo e caldo nella parte est del paese, nel quale le persone appena rientrate da un viaggio all’estero devono dormire su delle brande, in un capannone, insieme ad altre persone, condividendo servizi igienici spartani. Giornali e tv intervistano i viaggiatori che si lamentano di quanto sia scomodo vivere per trenta giorni in condizioni così precarie. Si discute di questo ma nessuno si chiede se queste misure siano le migliori per affrontare la situazione. Considerando, per esempio, che un viaggiatore che arriva in Salvador, dove al momento non ci sono casi confermati, </w:t>
      </w:r>
      <w:proofErr w:type="spellStart"/>
      <w:r w:rsidRPr="008920DC">
        <w:rPr>
          <w:rFonts w:ascii="Arial" w:eastAsia="Times New Roman" w:hAnsi="Arial" w:cs="Arial"/>
          <w:lang w:eastAsia="it-IT"/>
        </w:rPr>
        <w:t>puo</w:t>
      </w:r>
      <w:proofErr w:type="spellEnd"/>
      <w:r w:rsidRPr="008920DC">
        <w:rPr>
          <w:rFonts w:ascii="Arial" w:eastAsia="Times New Roman" w:hAnsi="Arial" w:cs="Arial"/>
          <w:lang w:eastAsia="it-IT"/>
        </w:rPr>
        <w:t xml:space="preserve">̀ ritrovarsi a dormire vicino a una persona arrivata dagli Stati Uniti, dove i casi sono migliaia. </w:t>
      </w:r>
    </w:p>
    <w:p w14:paraId="62992226" w14:textId="6B7A0E9F" w:rsidR="008920DC" w:rsidRPr="00946208" w:rsidRDefault="008920DC" w:rsidP="00946208">
      <w:pPr>
        <w:spacing w:before="100" w:beforeAutospacing="1" w:after="100" w:afterAutospacing="1"/>
        <w:jc w:val="both"/>
        <w:rPr>
          <w:rFonts w:ascii="Arial" w:eastAsia="Times New Roman" w:hAnsi="Arial" w:cs="Arial"/>
          <w:lang w:eastAsia="it-IT"/>
        </w:rPr>
      </w:pPr>
      <w:r w:rsidRPr="008920DC">
        <w:rPr>
          <w:rFonts w:ascii="Arial" w:eastAsia="Times New Roman" w:hAnsi="Arial" w:cs="Arial"/>
          <w:lang w:eastAsia="it-IT"/>
        </w:rPr>
        <w:t xml:space="preserve">Un’altra delle notizie </w:t>
      </w:r>
      <w:proofErr w:type="spellStart"/>
      <w:r w:rsidRPr="008920DC">
        <w:rPr>
          <w:rFonts w:ascii="Arial" w:eastAsia="Times New Roman" w:hAnsi="Arial" w:cs="Arial"/>
          <w:lang w:eastAsia="it-IT"/>
        </w:rPr>
        <w:t>piu</w:t>
      </w:r>
      <w:proofErr w:type="spellEnd"/>
      <w:r w:rsidRPr="008920DC">
        <w:rPr>
          <w:rFonts w:ascii="Arial" w:eastAsia="Times New Roman" w:hAnsi="Arial" w:cs="Arial"/>
          <w:lang w:eastAsia="it-IT"/>
        </w:rPr>
        <w:t xml:space="preserve">̀ ricorrenti è la corsa a accaparrarsi i prodotti nei supermercati. Molte persone si sono affrettate a svuotare interi scaffali di cibo in scatola, carta igienica, acqua, qualsiasi cosa, ma in grandi </w:t>
      </w:r>
      <w:proofErr w:type="spellStart"/>
      <w:r w:rsidRPr="008920DC">
        <w:rPr>
          <w:rFonts w:ascii="Arial" w:eastAsia="Times New Roman" w:hAnsi="Arial" w:cs="Arial"/>
          <w:lang w:eastAsia="it-IT"/>
        </w:rPr>
        <w:t>quantita</w:t>
      </w:r>
      <w:proofErr w:type="spellEnd"/>
      <w:r w:rsidRPr="008920DC">
        <w:rPr>
          <w:rFonts w:ascii="Arial" w:eastAsia="Times New Roman" w:hAnsi="Arial" w:cs="Arial"/>
          <w:lang w:eastAsia="it-IT"/>
        </w:rPr>
        <w:t xml:space="preserve">̀. Anzi, mi correggo, non “le persone”, ma solo le persone che possono permetterselo. </w:t>
      </w:r>
    </w:p>
    <w:p w14:paraId="4A938C77" w14:textId="77777777" w:rsidR="008920DC" w:rsidRPr="00946208" w:rsidRDefault="008920DC" w:rsidP="00946208">
      <w:pPr>
        <w:spacing w:before="100" w:beforeAutospacing="1" w:after="100" w:afterAutospacing="1"/>
        <w:jc w:val="both"/>
        <w:rPr>
          <w:rFonts w:ascii="Arial" w:eastAsia="Times New Roman" w:hAnsi="Arial" w:cs="Arial"/>
          <w:lang w:eastAsia="it-IT"/>
        </w:rPr>
      </w:pPr>
      <w:r w:rsidRPr="008920DC">
        <w:rPr>
          <w:rFonts w:ascii="Arial" w:eastAsia="Times New Roman" w:hAnsi="Arial" w:cs="Arial"/>
          <w:lang w:eastAsia="it-IT"/>
        </w:rPr>
        <w:t xml:space="preserve">È questo il punto. Il problema, per la maggioranza dei centroamericani, </w:t>
      </w:r>
      <w:proofErr w:type="gramStart"/>
      <w:r w:rsidRPr="008920DC">
        <w:rPr>
          <w:rFonts w:ascii="Arial" w:eastAsia="Times New Roman" w:hAnsi="Arial" w:cs="Arial"/>
          <w:lang w:eastAsia="it-IT"/>
        </w:rPr>
        <w:t>non sono</w:t>
      </w:r>
      <w:proofErr w:type="gramEnd"/>
      <w:r w:rsidRPr="008920DC">
        <w:rPr>
          <w:rFonts w:ascii="Arial" w:eastAsia="Times New Roman" w:hAnsi="Arial" w:cs="Arial"/>
          <w:lang w:eastAsia="it-IT"/>
        </w:rPr>
        <w:t xml:space="preserve"> né le lunghe file negli ospedali pubblici né le condizioni d’accoglienza per chi torna da un viaggio né il caos consumistico. </w:t>
      </w:r>
      <w:proofErr w:type="spellStart"/>
      <w:r w:rsidRPr="008920DC">
        <w:rPr>
          <w:rFonts w:ascii="Arial" w:eastAsia="Times New Roman" w:hAnsi="Arial" w:cs="Arial"/>
          <w:lang w:eastAsia="it-IT"/>
        </w:rPr>
        <w:t>Perche</w:t>
      </w:r>
      <w:proofErr w:type="spellEnd"/>
      <w:r w:rsidRPr="008920DC">
        <w:rPr>
          <w:rFonts w:ascii="Arial" w:eastAsia="Times New Roman" w:hAnsi="Arial" w:cs="Arial"/>
          <w:lang w:eastAsia="it-IT"/>
        </w:rPr>
        <w:t xml:space="preserve">́ nei paesi della regione la maggioranza delle persone non si fa visitare negli ospedali privati, viaggia solo in autobus – per andare a lavorare – e non compra niente in </w:t>
      </w:r>
      <w:proofErr w:type="spellStart"/>
      <w:r w:rsidRPr="008920DC">
        <w:rPr>
          <w:rFonts w:ascii="Arial" w:eastAsia="Times New Roman" w:hAnsi="Arial" w:cs="Arial"/>
          <w:lang w:eastAsia="it-IT"/>
        </w:rPr>
        <w:t>quantita</w:t>
      </w:r>
      <w:proofErr w:type="spellEnd"/>
      <w:r w:rsidRPr="008920DC">
        <w:rPr>
          <w:rFonts w:ascii="Arial" w:eastAsia="Times New Roman" w:hAnsi="Arial" w:cs="Arial"/>
          <w:lang w:eastAsia="it-IT"/>
        </w:rPr>
        <w:t xml:space="preserve">̀ eccessiva, </w:t>
      </w:r>
      <w:proofErr w:type="spellStart"/>
      <w:r w:rsidRPr="008920DC">
        <w:rPr>
          <w:rFonts w:ascii="Arial" w:eastAsia="Times New Roman" w:hAnsi="Arial" w:cs="Arial"/>
          <w:lang w:eastAsia="it-IT"/>
        </w:rPr>
        <w:t>perch</w:t>
      </w:r>
      <w:r w:rsidRPr="00946208">
        <w:rPr>
          <w:rFonts w:ascii="Arial" w:eastAsia="Times New Roman" w:hAnsi="Arial" w:cs="Arial"/>
          <w:lang w:eastAsia="it-IT"/>
        </w:rPr>
        <w:t>è</w:t>
      </w:r>
      <w:proofErr w:type="spellEnd"/>
      <w:r w:rsidRPr="008920DC">
        <w:rPr>
          <w:rFonts w:ascii="Arial" w:eastAsia="Times New Roman" w:hAnsi="Arial" w:cs="Arial"/>
          <w:lang w:eastAsia="it-IT"/>
        </w:rPr>
        <w:t xml:space="preserve"> i loro stipendi – sempre che li ricevano – non sono abbastanza alti. In Salvador, un paese con sette milioni di abitanti, due milioni di persone vivono sotto la soglia di </w:t>
      </w:r>
      <w:proofErr w:type="spellStart"/>
      <w:r w:rsidRPr="008920DC">
        <w:rPr>
          <w:rFonts w:ascii="Arial" w:eastAsia="Times New Roman" w:hAnsi="Arial" w:cs="Arial"/>
          <w:lang w:eastAsia="it-IT"/>
        </w:rPr>
        <w:t>poverta</w:t>
      </w:r>
      <w:proofErr w:type="spellEnd"/>
      <w:r w:rsidRPr="008920DC">
        <w:rPr>
          <w:rFonts w:ascii="Arial" w:eastAsia="Times New Roman" w:hAnsi="Arial" w:cs="Arial"/>
          <w:lang w:eastAsia="it-IT"/>
        </w:rPr>
        <w:t>̀. In</w:t>
      </w:r>
      <w:r w:rsidRPr="00946208">
        <w:rPr>
          <w:rFonts w:ascii="Arial" w:eastAsia="Times New Roman" w:hAnsi="Arial" w:cs="Arial"/>
          <w:lang w:eastAsia="it-IT"/>
        </w:rPr>
        <w:t xml:space="preserve"> </w:t>
      </w:r>
      <w:r w:rsidRPr="008920DC">
        <w:rPr>
          <w:rFonts w:ascii="Arial" w:eastAsia="Times New Roman" w:hAnsi="Arial" w:cs="Arial"/>
          <w:lang w:eastAsia="it-IT"/>
        </w:rPr>
        <w:t xml:space="preserve">Honduras e Guatemala circa la metà della popolazione vive in condizioni di </w:t>
      </w:r>
      <w:proofErr w:type="spellStart"/>
      <w:r w:rsidRPr="008920DC">
        <w:rPr>
          <w:rFonts w:ascii="Arial" w:eastAsia="Times New Roman" w:hAnsi="Arial" w:cs="Arial"/>
          <w:lang w:eastAsia="it-IT"/>
        </w:rPr>
        <w:t>poverta</w:t>
      </w:r>
      <w:proofErr w:type="spellEnd"/>
      <w:r w:rsidRPr="008920DC">
        <w:rPr>
          <w:rFonts w:ascii="Arial" w:eastAsia="Times New Roman" w:hAnsi="Arial" w:cs="Arial"/>
          <w:lang w:eastAsia="it-IT"/>
        </w:rPr>
        <w:t xml:space="preserve">̀, senza accesso a beni essenziali. Questo significa, approssimando per difetto, che ci sono 13,5 milioni di poveri in questa piccola regione nella quale il nuovo coronavirus ancora non ha fatto tutti i danni che </w:t>
      </w:r>
      <w:proofErr w:type="spellStart"/>
      <w:r w:rsidRPr="008920DC">
        <w:rPr>
          <w:rFonts w:ascii="Arial" w:eastAsia="Times New Roman" w:hAnsi="Arial" w:cs="Arial"/>
          <w:lang w:eastAsia="it-IT"/>
        </w:rPr>
        <w:t>puo</w:t>
      </w:r>
      <w:proofErr w:type="spellEnd"/>
      <w:r w:rsidRPr="008920DC">
        <w:rPr>
          <w:rFonts w:ascii="Arial" w:eastAsia="Times New Roman" w:hAnsi="Arial" w:cs="Arial"/>
          <w:lang w:eastAsia="it-IT"/>
        </w:rPr>
        <w:t xml:space="preserve">̀ fare. I tre paesi del nord dell’America Centrale appaiono regolarmente, da decenni, nelle prime cinque posizioni delle classifiche dei </w:t>
      </w:r>
      <w:proofErr w:type="spellStart"/>
      <w:r w:rsidRPr="008920DC">
        <w:rPr>
          <w:rFonts w:ascii="Arial" w:eastAsia="Times New Roman" w:hAnsi="Arial" w:cs="Arial"/>
          <w:lang w:eastAsia="it-IT"/>
        </w:rPr>
        <w:t>piu</w:t>
      </w:r>
      <w:proofErr w:type="spellEnd"/>
      <w:r w:rsidRPr="008920DC">
        <w:rPr>
          <w:rFonts w:ascii="Arial" w:eastAsia="Times New Roman" w:hAnsi="Arial" w:cs="Arial"/>
          <w:lang w:eastAsia="it-IT"/>
        </w:rPr>
        <w:t xml:space="preserve">̀ miserabili del continente. </w:t>
      </w:r>
    </w:p>
    <w:p w14:paraId="754A1D6E" w14:textId="1980A06D" w:rsidR="008920DC" w:rsidRPr="00946208" w:rsidRDefault="008920DC" w:rsidP="00946208">
      <w:pPr>
        <w:spacing w:before="100" w:beforeAutospacing="1" w:after="100" w:afterAutospacing="1"/>
        <w:jc w:val="both"/>
        <w:rPr>
          <w:rFonts w:ascii="Arial" w:eastAsia="Times New Roman" w:hAnsi="Arial" w:cs="Arial"/>
          <w:lang w:eastAsia="it-IT"/>
        </w:rPr>
      </w:pPr>
      <w:r w:rsidRPr="008920DC">
        <w:rPr>
          <w:rFonts w:ascii="Arial" w:eastAsia="Times New Roman" w:hAnsi="Arial" w:cs="Arial"/>
          <w:lang w:eastAsia="it-IT"/>
        </w:rPr>
        <w:t>Parlando di persone che si spostano, in questo preciso momento ci sono persone il cui dilemma non</w:t>
      </w:r>
      <w:r w:rsidRPr="00946208">
        <w:rPr>
          <w:rFonts w:ascii="Arial" w:eastAsia="Times New Roman" w:hAnsi="Arial" w:cs="Arial"/>
          <w:lang w:eastAsia="it-IT"/>
        </w:rPr>
        <w:t xml:space="preserve"> </w:t>
      </w:r>
      <w:r w:rsidRPr="008920DC">
        <w:rPr>
          <w:rFonts w:ascii="Arial" w:eastAsia="Times New Roman" w:hAnsi="Arial" w:cs="Arial"/>
          <w:lang w:eastAsia="it-IT"/>
        </w:rPr>
        <w:t>è se mettersi in viaggio o andare in quarantena in un capannone troppo caldo. Ci sono persone che</w:t>
      </w:r>
      <w:r w:rsidRPr="00946208">
        <w:rPr>
          <w:rFonts w:ascii="Arial" w:eastAsia="Times New Roman" w:hAnsi="Arial" w:cs="Arial"/>
          <w:lang w:eastAsia="it-IT"/>
        </w:rPr>
        <w:t xml:space="preserve"> </w:t>
      </w:r>
      <w:r w:rsidRPr="008920DC">
        <w:rPr>
          <w:rFonts w:ascii="Arial" w:eastAsia="Times New Roman" w:hAnsi="Arial" w:cs="Arial"/>
          <w:lang w:eastAsia="it-IT"/>
        </w:rPr>
        <w:t xml:space="preserve">viaggeranno qualunque cosa accada e dovranno fare i conti con la quarantena, </w:t>
      </w:r>
      <w:proofErr w:type="spellStart"/>
      <w:r w:rsidRPr="008920DC">
        <w:rPr>
          <w:rFonts w:ascii="Arial" w:eastAsia="Times New Roman" w:hAnsi="Arial" w:cs="Arial"/>
          <w:lang w:eastAsia="it-IT"/>
        </w:rPr>
        <w:t>perche</w:t>
      </w:r>
      <w:proofErr w:type="spellEnd"/>
      <w:r w:rsidRPr="008920DC">
        <w:rPr>
          <w:rFonts w:ascii="Arial" w:eastAsia="Times New Roman" w:hAnsi="Arial" w:cs="Arial"/>
          <w:lang w:eastAsia="it-IT"/>
        </w:rPr>
        <w:t>́ non hanno</w:t>
      </w:r>
      <w:r w:rsidRPr="00946208">
        <w:rPr>
          <w:rFonts w:ascii="Arial" w:eastAsia="Times New Roman" w:hAnsi="Arial" w:cs="Arial"/>
          <w:lang w:eastAsia="it-IT"/>
        </w:rPr>
        <w:t xml:space="preserve"> </w:t>
      </w:r>
      <w:r w:rsidRPr="008920DC">
        <w:rPr>
          <w:rFonts w:ascii="Arial" w:eastAsia="Times New Roman" w:hAnsi="Arial" w:cs="Arial"/>
          <w:lang w:eastAsia="it-IT"/>
        </w:rPr>
        <w:t xml:space="preserve">altra scelta. Sono i soliti, quelli che viaggiano </w:t>
      </w:r>
      <w:proofErr w:type="spellStart"/>
      <w:r w:rsidRPr="008920DC">
        <w:rPr>
          <w:rFonts w:ascii="Arial" w:eastAsia="Times New Roman" w:hAnsi="Arial" w:cs="Arial"/>
          <w:lang w:eastAsia="it-IT"/>
        </w:rPr>
        <w:t>perche</w:t>
      </w:r>
      <w:proofErr w:type="spellEnd"/>
      <w:r w:rsidRPr="008920DC">
        <w:rPr>
          <w:rFonts w:ascii="Arial" w:eastAsia="Times New Roman" w:hAnsi="Arial" w:cs="Arial"/>
          <w:lang w:eastAsia="it-IT"/>
        </w:rPr>
        <w:t xml:space="preserve">́ non hanno alternativa: i migranti espulsi dagli </w:t>
      </w:r>
      <w:r w:rsidRPr="00946208">
        <w:rPr>
          <w:rFonts w:ascii="Arial" w:eastAsia="Times New Roman" w:hAnsi="Arial" w:cs="Arial"/>
          <w:lang w:eastAsia="it-IT"/>
        </w:rPr>
        <w:t>Stati Uniti.</w:t>
      </w:r>
    </w:p>
    <w:p w14:paraId="76973E5A" w14:textId="08AC4F3C" w:rsidR="008920DC" w:rsidRPr="00946208" w:rsidRDefault="008920DC" w:rsidP="00946208">
      <w:pPr>
        <w:pStyle w:val="NormaleWeb"/>
        <w:shd w:val="clear" w:color="auto" w:fill="FFFFFF"/>
        <w:jc w:val="both"/>
        <w:rPr>
          <w:rFonts w:ascii="Arial" w:hAnsi="Arial" w:cs="Arial"/>
        </w:rPr>
      </w:pPr>
      <w:r w:rsidRPr="00946208">
        <w:rPr>
          <w:rFonts w:ascii="Arial" w:hAnsi="Arial" w:cs="Arial"/>
        </w:rPr>
        <w:lastRenderedPageBreak/>
        <w:t xml:space="preserve">Il 12 marzo, durante una conferenza stampa telefonica, il commissario </w:t>
      </w:r>
      <w:r w:rsidRPr="00946208">
        <w:rPr>
          <w:rFonts w:ascii="Arial" w:hAnsi="Arial" w:cs="Arial"/>
          <w:i/>
          <w:iCs/>
        </w:rPr>
        <w:t xml:space="preserve">ad interim </w:t>
      </w:r>
      <w:r w:rsidRPr="00946208">
        <w:rPr>
          <w:rFonts w:ascii="Arial" w:hAnsi="Arial" w:cs="Arial"/>
        </w:rPr>
        <w:t xml:space="preserve">per le dogane e la protezione delle frontiere degli Stati Uniti, Mark Morgan, ha dichiarato che i voli per i cittadini centroamericani espulsi continueranno a partire regolarmente, indipendentemente da quarantene, calamità e stati d’emergenza. </w:t>
      </w:r>
    </w:p>
    <w:p w14:paraId="2919FD29" w14:textId="77777777" w:rsidR="008920DC" w:rsidRPr="00946208" w:rsidRDefault="008920DC" w:rsidP="00946208">
      <w:pPr>
        <w:pStyle w:val="NormaleWeb"/>
        <w:shd w:val="clear" w:color="auto" w:fill="FFFFFF"/>
        <w:jc w:val="both"/>
        <w:rPr>
          <w:rFonts w:ascii="Arial" w:hAnsi="Arial" w:cs="Arial"/>
        </w:rPr>
      </w:pPr>
      <w:r w:rsidRPr="00946208">
        <w:rPr>
          <w:rFonts w:ascii="Arial" w:hAnsi="Arial" w:cs="Arial"/>
        </w:rPr>
        <w:t xml:space="preserve">Ma la cosa non riguarda solo le persone espulse. Quattro ore prima che il presidente del Salvador annunciasse la quarantena nazionale, il sito d’informazione statunitense </w:t>
      </w:r>
      <w:proofErr w:type="spellStart"/>
      <w:r w:rsidRPr="00946208">
        <w:rPr>
          <w:rFonts w:ascii="Arial" w:hAnsi="Arial" w:cs="Arial"/>
        </w:rPr>
        <w:t>Buzzfeed</w:t>
      </w:r>
      <w:proofErr w:type="spellEnd"/>
      <w:r w:rsidRPr="00946208">
        <w:rPr>
          <w:rFonts w:ascii="Arial" w:hAnsi="Arial" w:cs="Arial"/>
        </w:rPr>
        <w:t xml:space="preserve"> ha rivelato che il 6 marzo il presidente salvadoregno si è riunito con alcuni funzionari di Trump per mettere a punto un accordo secondo cui il Salvador deve accogliere i migranti che chiedono asilo negli Stati Uniti, </w:t>
      </w:r>
      <w:proofErr w:type="spellStart"/>
      <w:r w:rsidRPr="00946208">
        <w:rPr>
          <w:rFonts w:ascii="Arial" w:hAnsi="Arial" w:cs="Arial"/>
        </w:rPr>
        <w:t>perche</w:t>
      </w:r>
      <w:proofErr w:type="spellEnd"/>
      <w:r w:rsidRPr="00946208">
        <w:rPr>
          <w:rFonts w:ascii="Arial" w:hAnsi="Arial" w:cs="Arial"/>
        </w:rPr>
        <w:t xml:space="preserve">́ aspettino lì finché le loro richieste non sono esaminate. Proprio così: </w:t>
      </w:r>
      <w:proofErr w:type="spellStart"/>
      <w:r w:rsidRPr="00946208">
        <w:rPr>
          <w:rFonts w:ascii="Arial" w:hAnsi="Arial" w:cs="Arial"/>
        </w:rPr>
        <w:t>El</w:t>
      </w:r>
      <w:proofErr w:type="spellEnd"/>
      <w:r w:rsidRPr="00946208">
        <w:rPr>
          <w:rFonts w:ascii="Arial" w:hAnsi="Arial" w:cs="Arial"/>
        </w:rPr>
        <w:t xml:space="preserve"> Salvador, paese dal quale migliaia di persone scappano per cercare rifugio nel resto del mondo, è un “paese sicuro” che </w:t>
      </w:r>
      <w:proofErr w:type="spellStart"/>
      <w:r w:rsidRPr="00946208">
        <w:rPr>
          <w:rFonts w:ascii="Arial" w:hAnsi="Arial" w:cs="Arial"/>
        </w:rPr>
        <w:t>ricevera</w:t>
      </w:r>
      <w:proofErr w:type="spellEnd"/>
      <w:r w:rsidRPr="00946208">
        <w:rPr>
          <w:rFonts w:ascii="Arial" w:hAnsi="Arial" w:cs="Arial"/>
        </w:rPr>
        <w:t xml:space="preserve">̀ quest’anno </w:t>
      </w:r>
      <w:proofErr w:type="spellStart"/>
      <w:r w:rsidRPr="00946208">
        <w:rPr>
          <w:rFonts w:ascii="Arial" w:hAnsi="Arial" w:cs="Arial"/>
        </w:rPr>
        <w:t>piu</w:t>
      </w:r>
      <w:proofErr w:type="spellEnd"/>
      <w:r w:rsidRPr="00946208">
        <w:rPr>
          <w:rFonts w:ascii="Arial" w:hAnsi="Arial" w:cs="Arial"/>
        </w:rPr>
        <w:t xml:space="preserve">̀ di duemila persone che chiedono asilo negli Stati Uniti. Anche l’Honduras </w:t>
      </w:r>
      <w:proofErr w:type="spellStart"/>
      <w:r w:rsidRPr="00946208">
        <w:rPr>
          <w:rFonts w:ascii="Arial" w:hAnsi="Arial" w:cs="Arial"/>
        </w:rPr>
        <w:t>accogliera</w:t>
      </w:r>
      <w:proofErr w:type="spellEnd"/>
      <w:r w:rsidRPr="00946208">
        <w:rPr>
          <w:rFonts w:ascii="Arial" w:hAnsi="Arial" w:cs="Arial"/>
        </w:rPr>
        <w:t xml:space="preserve">̀ queste persone. Il Guatemala ha </w:t>
      </w:r>
      <w:proofErr w:type="spellStart"/>
      <w:r w:rsidRPr="00946208">
        <w:rPr>
          <w:rFonts w:ascii="Arial" w:hAnsi="Arial" w:cs="Arial"/>
        </w:rPr>
        <w:t>gia</w:t>
      </w:r>
      <w:proofErr w:type="spellEnd"/>
      <w:r w:rsidRPr="00946208">
        <w:rPr>
          <w:rFonts w:ascii="Arial" w:hAnsi="Arial" w:cs="Arial"/>
        </w:rPr>
        <w:t xml:space="preserve">̀ ricevuto circa ottocento di questi richiedenti asilo da novembre scorso </w:t>
      </w:r>
    </w:p>
    <w:p w14:paraId="22ADB68D" w14:textId="77777777" w:rsidR="00946208" w:rsidRPr="00946208" w:rsidRDefault="00946208" w:rsidP="00946208">
      <w:pPr>
        <w:pStyle w:val="NormaleWeb"/>
        <w:shd w:val="clear" w:color="auto" w:fill="FFFFFF"/>
        <w:jc w:val="both"/>
        <w:rPr>
          <w:rFonts w:ascii="Arial" w:hAnsi="Arial" w:cs="Arial"/>
        </w:rPr>
      </w:pPr>
      <w:r w:rsidRPr="00946208">
        <w:rPr>
          <w:rFonts w:ascii="Arial" w:hAnsi="Arial" w:cs="Arial"/>
        </w:rPr>
        <w:t xml:space="preserve">Poi c’è il Messico, che in quanto a fermare e a espellere i migranti non vuole sfigurare di fronte agli Stati Uniti. L’Istituto nazionale delle migrazioni ha annunciato che </w:t>
      </w:r>
      <w:proofErr w:type="spellStart"/>
      <w:r w:rsidRPr="00946208">
        <w:rPr>
          <w:rFonts w:ascii="Arial" w:hAnsi="Arial" w:cs="Arial"/>
        </w:rPr>
        <w:t>continuera</w:t>
      </w:r>
      <w:proofErr w:type="spellEnd"/>
      <w:r w:rsidRPr="00946208">
        <w:rPr>
          <w:rFonts w:ascii="Arial" w:hAnsi="Arial" w:cs="Arial"/>
        </w:rPr>
        <w:t xml:space="preserve">̀ a espellere centroamericani con autobus e aerei. Nel 2019 circa 3.200 persone sono state espulse verso un piccolo paese come il Salvador, </w:t>
      </w:r>
      <w:proofErr w:type="spellStart"/>
      <w:r w:rsidRPr="00946208">
        <w:rPr>
          <w:rFonts w:ascii="Arial" w:hAnsi="Arial" w:cs="Arial"/>
        </w:rPr>
        <w:t>perlopiu</w:t>
      </w:r>
      <w:proofErr w:type="spellEnd"/>
      <w:r w:rsidRPr="00946208">
        <w:rPr>
          <w:rFonts w:ascii="Arial" w:hAnsi="Arial" w:cs="Arial"/>
        </w:rPr>
        <w:t xml:space="preserve">̀ da Messico e Stati Uniti. Da quando è scoppiata la pandemia le </w:t>
      </w:r>
      <w:proofErr w:type="spellStart"/>
      <w:r w:rsidRPr="00946208">
        <w:rPr>
          <w:rFonts w:ascii="Arial" w:hAnsi="Arial" w:cs="Arial"/>
        </w:rPr>
        <w:t>autorita</w:t>
      </w:r>
      <w:proofErr w:type="spellEnd"/>
      <w:r w:rsidRPr="00946208">
        <w:rPr>
          <w:rFonts w:ascii="Arial" w:hAnsi="Arial" w:cs="Arial"/>
        </w:rPr>
        <w:t xml:space="preserve">̀ di tutti i paesi ripetono di non mettersi in viaggio, soprattutto da paesi dove ci sono persone contagiate, come Messico o Stati Uniti. A meno che tu non sia un migrante centroamericano: in tal caso le raccomandazioni non valgono </w:t>
      </w:r>
    </w:p>
    <w:p w14:paraId="5F0A2D17" w14:textId="79B5AB3E" w:rsidR="00946208" w:rsidRPr="00946208" w:rsidRDefault="00946208" w:rsidP="00946208">
      <w:pPr>
        <w:pStyle w:val="NormaleWeb"/>
        <w:jc w:val="both"/>
        <w:rPr>
          <w:rFonts w:ascii="Arial" w:hAnsi="Arial" w:cs="Arial"/>
        </w:rPr>
      </w:pPr>
      <w:r w:rsidRPr="00946208">
        <w:rPr>
          <w:rFonts w:ascii="Arial" w:hAnsi="Arial" w:cs="Arial"/>
        </w:rPr>
        <w:t xml:space="preserve">Ci si raccomanda di lavarsi le mani </w:t>
      </w:r>
      <w:proofErr w:type="spellStart"/>
      <w:r w:rsidRPr="00946208">
        <w:rPr>
          <w:rFonts w:ascii="Arial" w:hAnsi="Arial" w:cs="Arial"/>
        </w:rPr>
        <w:t>piu</w:t>
      </w:r>
      <w:proofErr w:type="spellEnd"/>
      <w:r w:rsidRPr="00946208">
        <w:rPr>
          <w:rFonts w:ascii="Arial" w:hAnsi="Arial" w:cs="Arial"/>
        </w:rPr>
        <w:t xml:space="preserve">̀ volte al giorno, e di farlo con attenzione. Ma nei paesi centroamericani una grande percentuale della popolazione non ha accesso all’acqua potabile. Migliaia di queste persone pagano per averla, ma a causa della pianificazione urbana, che ha permesso la costruzione di quartieri spontanei arroccati sule colline, i sistemi idraulici vecchi e danneggiati fanno in modo che queste persone abbiano a disposizione solo un sottile filo d’acqua, per un’ora o due, all’alba. Altri non hanno neanche quello. In questi paesi, se uno vive nelle zone </w:t>
      </w:r>
      <w:proofErr w:type="spellStart"/>
      <w:r w:rsidRPr="00946208">
        <w:rPr>
          <w:rFonts w:ascii="Arial" w:hAnsi="Arial" w:cs="Arial"/>
        </w:rPr>
        <w:t>piu</w:t>
      </w:r>
      <w:proofErr w:type="spellEnd"/>
      <w:r w:rsidRPr="00946208">
        <w:rPr>
          <w:rFonts w:ascii="Arial" w:hAnsi="Arial" w:cs="Arial"/>
        </w:rPr>
        <w:t xml:space="preserve">̀ ricche e possiede una cisterna che accumula acqua negli orari in cui il servizio funziona, </w:t>
      </w:r>
      <w:proofErr w:type="spellStart"/>
      <w:r w:rsidRPr="00946208">
        <w:rPr>
          <w:rFonts w:ascii="Arial" w:hAnsi="Arial" w:cs="Arial"/>
        </w:rPr>
        <w:t>puo</w:t>
      </w:r>
      <w:proofErr w:type="spellEnd"/>
      <w:r w:rsidRPr="00946208">
        <w:rPr>
          <w:rFonts w:ascii="Arial" w:hAnsi="Arial" w:cs="Arial"/>
        </w:rPr>
        <w:t xml:space="preserve">̀ lavarsi le mani come indicato nei manuali. Ma se uno deve estrarre l’acqua dai pozzi con sudore e muscoli, probabilmente non </w:t>
      </w:r>
      <w:proofErr w:type="spellStart"/>
      <w:r w:rsidRPr="00946208">
        <w:rPr>
          <w:rFonts w:ascii="Arial" w:hAnsi="Arial" w:cs="Arial"/>
        </w:rPr>
        <w:t>seguira</w:t>
      </w:r>
      <w:proofErr w:type="spellEnd"/>
      <w:r w:rsidRPr="00946208">
        <w:rPr>
          <w:rFonts w:ascii="Arial" w:hAnsi="Arial" w:cs="Arial"/>
        </w:rPr>
        <w:t xml:space="preserve">̀ alla lettera le istruzioni dell’Organizzazione mondiale della sanità. </w:t>
      </w:r>
    </w:p>
    <w:p w14:paraId="51F784F8" w14:textId="2DBB6206" w:rsidR="00946208" w:rsidRPr="00946208" w:rsidRDefault="00946208" w:rsidP="00946208">
      <w:pPr>
        <w:spacing w:before="100" w:beforeAutospacing="1" w:after="100" w:afterAutospacing="1"/>
        <w:jc w:val="both"/>
        <w:rPr>
          <w:rFonts w:ascii="Arial" w:eastAsia="Times New Roman" w:hAnsi="Arial" w:cs="Arial"/>
          <w:lang w:eastAsia="it-IT"/>
        </w:rPr>
      </w:pPr>
      <w:r w:rsidRPr="00946208">
        <w:rPr>
          <w:rFonts w:ascii="Arial" w:eastAsia="Times New Roman" w:hAnsi="Arial" w:cs="Arial"/>
          <w:lang w:eastAsia="it-IT"/>
        </w:rPr>
        <w:t>Salutarsi con il gomito, dicono. Ancora meglio, da lontano, se possibile. Nelle zone rurali</w:t>
      </w:r>
      <w:r w:rsidRPr="00946208">
        <w:rPr>
          <w:rFonts w:ascii="Arial" w:hAnsi="Arial" w:cs="Arial"/>
        </w:rPr>
        <w:t xml:space="preserve"> </w:t>
      </w:r>
      <w:r w:rsidRPr="00946208">
        <w:rPr>
          <w:rFonts w:ascii="Arial" w:eastAsia="Times New Roman" w:hAnsi="Arial" w:cs="Arial"/>
          <w:lang w:eastAsia="it-IT"/>
        </w:rPr>
        <w:t xml:space="preserve">dell’Honduras una persona su cinque vive in condizioni di </w:t>
      </w:r>
      <w:proofErr w:type="spellStart"/>
      <w:r w:rsidRPr="00946208">
        <w:rPr>
          <w:rFonts w:ascii="Arial" w:eastAsia="Times New Roman" w:hAnsi="Arial" w:cs="Arial"/>
          <w:lang w:eastAsia="it-IT"/>
        </w:rPr>
        <w:t>poverta</w:t>
      </w:r>
      <w:proofErr w:type="spellEnd"/>
      <w:r w:rsidRPr="00946208">
        <w:rPr>
          <w:rFonts w:ascii="Arial" w:eastAsia="Times New Roman" w:hAnsi="Arial" w:cs="Arial"/>
          <w:lang w:eastAsia="it-IT"/>
        </w:rPr>
        <w:t xml:space="preserve">̀, </w:t>
      </w:r>
      <w:proofErr w:type="spellStart"/>
      <w:r w:rsidRPr="00946208">
        <w:rPr>
          <w:rFonts w:ascii="Arial" w:eastAsia="Times New Roman" w:hAnsi="Arial" w:cs="Arial"/>
          <w:lang w:eastAsia="it-IT"/>
        </w:rPr>
        <w:t>cioe</w:t>
      </w:r>
      <w:proofErr w:type="spellEnd"/>
      <w:r w:rsidRPr="00946208">
        <w:rPr>
          <w:rFonts w:ascii="Arial" w:eastAsia="Times New Roman" w:hAnsi="Arial" w:cs="Arial"/>
          <w:lang w:eastAsia="it-IT"/>
        </w:rPr>
        <w:t>̀ con meno di 1,90 dollari al</w:t>
      </w:r>
      <w:r w:rsidRPr="00946208">
        <w:rPr>
          <w:rFonts w:ascii="Arial" w:hAnsi="Arial" w:cs="Arial"/>
        </w:rPr>
        <w:t xml:space="preserve"> </w:t>
      </w:r>
      <w:r w:rsidRPr="00946208">
        <w:rPr>
          <w:rFonts w:ascii="Arial" w:eastAsia="Times New Roman" w:hAnsi="Arial" w:cs="Arial"/>
          <w:lang w:eastAsia="it-IT"/>
        </w:rPr>
        <w:t xml:space="preserve">giorno. Queste persone, molte delle quali si guadagnano da vivere vendendo quel che riescono a procurarsi, viaggeranno in autobus per raggiungere il paesino </w:t>
      </w:r>
      <w:proofErr w:type="spellStart"/>
      <w:r w:rsidRPr="00946208">
        <w:rPr>
          <w:rFonts w:ascii="Arial" w:eastAsia="Times New Roman" w:hAnsi="Arial" w:cs="Arial"/>
          <w:lang w:eastAsia="it-IT"/>
        </w:rPr>
        <w:t>piu</w:t>
      </w:r>
      <w:proofErr w:type="spellEnd"/>
      <w:r w:rsidRPr="00946208">
        <w:rPr>
          <w:rFonts w:ascii="Arial" w:eastAsia="Times New Roman" w:hAnsi="Arial" w:cs="Arial"/>
          <w:lang w:eastAsia="it-IT"/>
        </w:rPr>
        <w:t xml:space="preserve">̀ vicino, reggendosi al corrimano </w:t>
      </w:r>
      <w:proofErr w:type="spellStart"/>
      <w:r w:rsidRPr="00946208">
        <w:rPr>
          <w:rFonts w:ascii="Arial" w:eastAsia="Times New Roman" w:hAnsi="Arial" w:cs="Arial"/>
          <w:lang w:eastAsia="it-IT"/>
        </w:rPr>
        <w:t>piu</w:t>
      </w:r>
      <w:proofErr w:type="spellEnd"/>
      <w:r w:rsidRPr="00946208">
        <w:rPr>
          <w:rFonts w:ascii="Arial" w:eastAsia="Times New Roman" w:hAnsi="Arial" w:cs="Arial"/>
          <w:lang w:eastAsia="it-IT"/>
        </w:rPr>
        <w:t>̀ vicino, senza alcun gel igienizzante, che costa alcuni centesimi a flacone, si riforniranno in un</w:t>
      </w:r>
      <w:r w:rsidRPr="00946208">
        <w:rPr>
          <w:rFonts w:ascii="Arial" w:eastAsia="Times New Roman" w:hAnsi="Arial" w:cs="Arial"/>
          <w:lang w:eastAsia="it-IT"/>
        </w:rPr>
        <w:t xml:space="preserve"> </w:t>
      </w:r>
      <w:r w:rsidRPr="00946208">
        <w:rPr>
          <w:rFonts w:ascii="Arial" w:eastAsia="Times New Roman" w:hAnsi="Arial" w:cs="Arial"/>
          <w:lang w:eastAsia="it-IT"/>
        </w:rPr>
        <w:t>qualche mercato e si muoveranno da un posto all’altro per cercare di vendere quel che hanno</w:t>
      </w:r>
      <w:r w:rsidRPr="00946208">
        <w:rPr>
          <w:rFonts w:ascii="Arial" w:eastAsia="Times New Roman" w:hAnsi="Arial" w:cs="Arial"/>
          <w:lang w:eastAsia="it-IT"/>
        </w:rPr>
        <w:t xml:space="preserve"> </w:t>
      </w:r>
      <w:r w:rsidRPr="00946208">
        <w:rPr>
          <w:rFonts w:ascii="Arial" w:eastAsia="Times New Roman" w:hAnsi="Arial" w:cs="Arial"/>
          <w:lang w:eastAsia="it-IT"/>
        </w:rPr>
        <w:t>coltivato. Queste persone stringeranno mani per concludere degli accordi e tenderanno il palmo per</w:t>
      </w:r>
      <w:r w:rsidRPr="00946208">
        <w:rPr>
          <w:rFonts w:ascii="Arial" w:eastAsia="Times New Roman" w:hAnsi="Arial" w:cs="Arial"/>
          <w:lang w:eastAsia="it-IT"/>
        </w:rPr>
        <w:t xml:space="preserve"> </w:t>
      </w:r>
      <w:r w:rsidRPr="00946208">
        <w:rPr>
          <w:rFonts w:ascii="Arial" w:eastAsia="Times New Roman" w:hAnsi="Arial" w:cs="Arial"/>
          <w:lang w:eastAsia="it-IT"/>
        </w:rPr>
        <w:t xml:space="preserve">ricevere monete, quando verranno pagati. </w:t>
      </w:r>
      <w:proofErr w:type="spellStart"/>
      <w:r w:rsidRPr="00946208">
        <w:rPr>
          <w:rFonts w:ascii="Arial" w:eastAsia="Times New Roman" w:hAnsi="Arial" w:cs="Arial"/>
          <w:lang w:eastAsia="it-IT"/>
        </w:rPr>
        <w:t>Perche</w:t>
      </w:r>
      <w:proofErr w:type="spellEnd"/>
      <w:r w:rsidRPr="00946208">
        <w:rPr>
          <w:rFonts w:ascii="Arial" w:eastAsia="Times New Roman" w:hAnsi="Arial" w:cs="Arial"/>
          <w:lang w:eastAsia="it-IT"/>
        </w:rPr>
        <w:t xml:space="preserve">́ se non lo faranno a ucciderle non </w:t>
      </w:r>
      <w:proofErr w:type="spellStart"/>
      <w:r w:rsidRPr="00946208">
        <w:rPr>
          <w:rFonts w:ascii="Arial" w:eastAsia="Times New Roman" w:hAnsi="Arial" w:cs="Arial"/>
          <w:lang w:eastAsia="it-IT"/>
        </w:rPr>
        <w:t>sara</w:t>
      </w:r>
      <w:proofErr w:type="spellEnd"/>
      <w:r w:rsidRPr="00946208">
        <w:rPr>
          <w:rFonts w:ascii="Arial" w:eastAsia="Times New Roman" w:hAnsi="Arial" w:cs="Arial"/>
          <w:lang w:eastAsia="it-IT"/>
        </w:rPr>
        <w:t>̀ il virus, ma</w:t>
      </w:r>
      <w:r w:rsidRPr="00946208">
        <w:rPr>
          <w:rFonts w:ascii="Arial" w:eastAsia="Times New Roman" w:hAnsi="Arial" w:cs="Arial"/>
          <w:lang w:eastAsia="it-IT"/>
        </w:rPr>
        <w:t xml:space="preserve"> </w:t>
      </w:r>
      <w:r w:rsidRPr="00946208">
        <w:rPr>
          <w:rFonts w:ascii="Arial" w:eastAsia="Times New Roman" w:hAnsi="Arial" w:cs="Arial"/>
          <w:lang w:eastAsia="it-IT"/>
        </w:rPr>
        <w:t xml:space="preserve">la fame. State tranquilli, </w:t>
      </w:r>
      <w:proofErr w:type="spellStart"/>
      <w:r w:rsidRPr="00946208">
        <w:rPr>
          <w:rFonts w:ascii="Arial" w:eastAsia="Times New Roman" w:hAnsi="Arial" w:cs="Arial"/>
          <w:lang w:eastAsia="it-IT"/>
        </w:rPr>
        <w:t>perche</w:t>
      </w:r>
      <w:proofErr w:type="spellEnd"/>
      <w:r w:rsidRPr="00946208">
        <w:rPr>
          <w:rFonts w:ascii="Arial" w:eastAsia="Times New Roman" w:hAnsi="Arial" w:cs="Arial"/>
          <w:lang w:eastAsia="it-IT"/>
        </w:rPr>
        <w:t xml:space="preserve">́ queste persone non affolleranno i supermercati per accaparrarsi cose. Il coronavirus è arrivato in questa regione </w:t>
      </w:r>
      <w:proofErr w:type="spellStart"/>
      <w:r w:rsidRPr="00946208">
        <w:rPr>
          <w:rFonts w:ascii="Arial" w:eastAsia="Times New Roman" w:hAnsi="Arial" w:cs="Arial"/>
          <w:lang w:eastAsia="it-IT"/>
        </w:rPr>
        <w:t>gia</w:t>
      </w:r>
      <w:proofErr w:type="spellEnd"/>
      <w:r w:rsidRPr="00946208">
        <w:rPr>
          <w:rFonts w:ascii="Arial" w:eastAsia="Times New Roman" w:hAnsi="Arial" w:cs="Arial"/>
          <w:lang w:eastAsia="it-IT"/>
        </w:rPr>
        <w:t xml:space="preserve">̀ afflitta da varie calamità. Ora </w:t>
      </w:r>
      <w:proofErr w:type="spellStart"/>
      <w:r w:rsidRPr="00946208">
        <w:rPr>
          <w:rFonts w:ascii="Arial" w:eastAsia="Times New Roman" w:hAnsi="Arial" w:cs="Arial"/>
          <w:lang w:eastAsia="it-IT"/>
        </w:rPr>
        <w:t>fara</w:t>
      </w:r>
      <w:proofErr w:type="spellEnd"/>
      <w:r w:rsidRPr="00946208">
        <w:rPr>
          <w:rFonts w:ascii="Arial" w:eastAsia="Times New Roman" w:hAnsi="Arial" w:cs="Arial"/>
          <w:lang w:eastAsia="it-IT"/>
        </w:rPr>
        <w:t>̀ la sua parte.</w:t>
      </w:r>
      <w:r w:rsidRPr="00946208">
        <w:rPr>
          <w:rFonts w:ascii="Arial" w:eastAsia="Times New Roman" w:hAnsi="Arial" w:cs="Arial"/>
          <w:lang w:eastAsia="it-IT"/>
        </w:rPr>
        <w:t xml:space="preserve"> </w:t>
      </w:r>
      <w:proofErr w:type="spellStart"/>
      <w:r w:rsidRPr="00946208">
        <w:rPr>
          <w:rFonts w:ascii="Arial" w:eastAsia="Times New Roman" w:hAnsi="Arial" w:cs="Arial"/>
          <w:lang w:eastAsia="it-IT"/>
        </w:rPr>
        <w:t>Perche</w:t>
      </w:r>
      <w:proofErr w:type="spellEnd"/>
      <w:r w:rsidRPr="00946208">
        <w:rPr>
          <w:rFonts w:ascii="Arial" w:eastAsia="Times New Roman" w:hAnsi="Arial" w:cs="Arial"/>
          <w:lang w:eastAsia="it-IT"/>
        </w:rPr>
        <w:t xml:space="preserve">́ il resto, </w:t>
      </w:r>
      <w:proofErr w:type="spellStart"/>
      <w:r w:rsidRPr="00946208">
        <w:rPr>
          <w:rFonts w:ascii="Arial" w:eastAsia="Times New Roman" w:hAnsi="Arial" w:cs="Arial"/>
          <w:lang w:eastAsia="it-IT"/>
        </w:rPr>
        <w:t>cioe</w:t>
      </w:r>
      <w:proofErr w:type="spellEnd"/>
      <w:r w:rsidRPr="00946208">
        <w:rPr>
          <w:rFonts w:ascii="Arial" w:eastAsia="Times New Roman" w:hAnsi="Arial" w:cs="Arial"/>
          <w:lang w:eastAsia="it-IT"/>
        </w:rPr>
        <w:t xml:space="preserve">̀ costruire </w:t>
      </w:r>
      <w:proofErr w:type="spellStart"/>
      <w:r w:rsidRPr="00946208">
        <w:rPr>
          <w:rFonts w:ascii="Arial" w:eastAsia="Times New Roman" w:hAnsi="Arial" w:cs="Arial"/>
          <w:lang w:eastAsia="it-IT"/>
        </w:rPr>
        <w:t>societa</w:t>
      </w:r>
      <w:proofErr w:type="spellEnd"/>
      <w:r w:rsidRPr="00946208">
        <w:rPr>
          <w:rFonts w:ascii="Arial" w:eastAsia="Times New Roman" w:hAnsi="Arial" w:cs="Arial"/>
          <w:lang w:eastAsia="it-IT"/>
        </w:rPr>
        <w:t xml:space="preserve">̀ con un abisso profondo tra classi alte e basse, è </w:t>
      </w:r>
      <w:proofErr w:type="spellStart"/>
      <w:r w:rsidRPr="00946208">
        <w:rPr>
          <w:rFonts w:ascii="Arial" w:eastAsia="Times New Roman" w:hAnsi="Arial" w:cs="Arial"/>
          <w:lang w:eastAsia="it-IT"/>
        </w:rPr>
        <w:t>gia</w:t>
      </w:r>
      <w:proofErr w:type="spellEnd"/>
      <w:r w:rsidRPr="00946208">
        <w:rPr>
          <w:rFonts w:ascii="Arial" w:eastAsia="Times New Roman" w:hAnsi="Arial" w:cs="Arial"/>
          <w:lang w:eastAsia="it-IT"/>
        </w:rPr>
        <w:t>̀ stato fatto</w:t>
      </w:r>
      <w:r w:rsidRPr="00946208">
        <w:rPr>
          <w:rFonts w:ascii="Arial" w:eastAsia="Times New Roman" w:hAnsi="Arial" w:cs="Arial"/>
          <w:lang w:eastAsia="it-IT"/>
        </w:rPr>
        <w:t xml:space="preserve"> da decenni.</w:t>
      </w:r>
    </w:p>
    <w:p w14:paraId="41D06BE5" w14:textId="5568561C" w:rsidR="005901BC" w:rsidRPr="00946208" w:rsidRDefault="008920DC" w:rsidP="00946208">
      <w:pPr>
        <w:spacing w:before="100" w:beforeAutospacing="1" w:after="100" w:afterAutospacing="1"/>
        <w:jc w:val="both"/>
        <w:rPr>
          <w:rFonts w:ascii="Arial" w:hAnsi="Arial" w:cs="Arial"/>
        </w:rPr>
      </w:pPr>
      <w:r w:rsidRPr="008920DC">
        <w:rPr>
          <w:rFonts w:ascii="Arial" w:eastAsia="Times New Roman" w:hAnsi="Arial" w:cs="Arial"/>
          <w:lang w:eastAsia="it-IT"/>
        </w:rPr>
        <w:t xml:space="preserve"> </w:t>
      </w:r>
    </w:p>
    <w:sectPr w:rsidR="005901BC" w:rsidRPr="00946208" w:rsidSect="00841F9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DC"/>
    <w:rsid w:val="005901BC"/>
    <w:rsid w:val="00841F98"/>
    <w:rsid w:val="008920DC"/>
    <w:rsid w:val="009462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DBF74DC"/>
  <w15:chartTrackingRefBased/>
  <w15:docId w15:val="{16B5017F-2ABA-0D4A-B703-8A8C27D31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920DC"/>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602932">
      <w:bodyDiv w:val="1"/>
      <w:marLeft w:val="0"/>
      <w:marRight w:val="0"/>
      <w:marTop w:val="0"/>
      <w:marBottom w:val="0"/>
      <w:divBdr>
        <w:top w:val="none" w:sz="0" w:space="0" w:color="auto"/>
        <w:left w:val="none" w:sz="0" w:space="0" w:color="auto"/>
        <w:bottom w:val="none" w:sz="0" w:space="0" w:color="auto"/>
        <w:right w:val="none" w:sz="0" w:space="0" w:color="auto"/>
      </w:divBdr>
      <w:divsChild>
        <w:div w:id="37901382">
          <w:marLeft w:val="0"/>
          <w:marRight w:val="0"/>
          <w:marTop w:val="0"/>
          <w:marBottom w:val="0"/>
          <w:divBdr>
            <w:top w:val="none" w:sz="0" w:space="0" w:color="auto"/>
            <w:left w:val="none" w:sz="0" w:space="0" w:color="auto"/>
            <w:bottom w:val="none" w:sz="0" w:space="0" w:color="auto"/>
            <w:right w:val="none" w:sz="0" w:space="0" w:color="auto"/>
          </w:divBdr>
          <w:divsChild>
            <w:div w:id="959338015">
              <w:marLeft w:val="0"/>
              <w:marRight w:val="0"/>
              <w:marTop w:val="0"/>
              <w:marBottom w:val="0"/>
              <w:divBdr>
                <w:top w:val="none" w:sz="0" w:space="0" w:color="auto"/>
                <w:left w:val="none" w:sz="0" w:space="0" w:color="auto"/>
                <w:bottom w:val="none" w:sz="0" w:space="0" w:color="auto"/>
                <w:right w:val="none" w:sz="0" w:space="0" w:color="auto"/>
              </w:divBdr>
              <w:divsChild>
                <w:div w:id="54285636">
                  <w:marLeft w:val="0"/>
                  <w:marRight w:val="0"/>
                  <w:marTop w:val="0"/>
                  <w:marBottom w:val="0"/>
                  <w:divBdr>
                    <w:top w:val="none" w:sz="0" w:space="0" w:color="auto"/>
                    <w:left w:val="none" w:sz="0" w:space="0" w:color="auto"/>
                    <w:bottom w:val="none" w:sz="0" w:space="0" w:color="auto"/>
                    <w:right w:val="none" w:sz="0" w:space="0" w:color="auto"/>
                  </w:divBdr>
                </w:div>
              </w:divsChild>
            </w:div>
            <w:div w:id="1801074767">
              <w:marLeft w:val="0"/>
              <w:marRight w:val="0"/>
              <w:marTop w:val="0"/>
              <w:marBottom w:val="0"/>
              <w:divBdr>
                <w:top w:val="none" w:sz="0" w:space="0" w:color="auto"/>
                <w:left w:val="none" w:sz="0" w:space="0" w:color="auto"/>
                <w:bottom w:val="none" w:sz="0" w:space="0" w:color="auto"/>
                <w:right w:val="none" w:sz="0" w:space="0" w:color="auto"/>
              </w:divBdr>
              <w:divsChild>
                <w:div w:id="10835276">
                  <w:marLeft w:val="0"/>
                  <w:marRight w:val="0"/>
                  <w:marTop w:val="0"/>
                  <w:marBottom w:val="0"/>
                  <w:divBdr>
                    <w:top w:val="none" w:sz="0" w:space="0" w:color="auto"/>
                    <w:left w:val="none" w:sz="0" w:space="0" w:color="auto"/>
                    <w:bottom w:val="none" w:sz="0" w:space="0" w:color="auto"/>
                    <w:right w:val="none" w:sz="0" w:space="0" w:color="auto"/>
                  </w:divBdr>
                </w:div>
              </w:divsChild>
            </w:div>
            <w:div w:id="1229998452">
              <w:marLeft w:val="0"/>
              <w:marRight w:val="0"/>
              <w:marTop w:val="0"/>
              <w:marBottom w:val="0"/>
              <w:divBdr>
                <w:top w:val="none" w:sz="0" w:space="0" w:color="auto"/>
                <w:left w:val="none" w:sz="0" w:space="0" w:color="auto"/>
                <w:bottom w:val="none" w:sz="0" w:space="0" w:color="auto"/>
                <w:right w:val="none" w:sz="0" w:space="0" w:color="auto"/>
              </w:divBdr>
              <w:divsChild>
                <w:div w:id="1030687309">
                  <w:marLeft w:val="0"/>
                  <w:marRight w:val="0"/>
                  <w:marTop w:val="0"/>
                  <w:marBottom w:val="0"/>
                  <w:divBdr>
                    <w:top w:val="none" w:sz="0" w:space="0" w:color="auto"/>
                    <w:left w:val="none" w:sz="0" w:space="0" w:color="auto"/>
                    <w:bottom w:val="none" w:sz="0" w:space="0" w:color="auto"/>
                    <w:right w:val="none" w:sz="0" w:space="0" w:color="auto"/>
                  </w:divBdr>
                </w:div>
              </w:divsChild>
            </w:div>
            <w:div w:id="1200581776">
              <w:marLeft w:val="0"/>
              <w:marRight w:val="0"/>
              <w:marTop w:val="0"/>
              <w:marBottom w:val="0"/>
              <w:divBdr>
                <w:top w:val="none" w:sz="0" w:space="0" w:color="auto"/>
                <w:left w:val="none" w:sz="0" w:space="0" w:color="auto"/>
                <w:bottom w:val="none" w:sz="0" w:space="0" w:color="auto"/>
                <w:right w:val="none" w:sz="0" w:space="0" w:color="auto"/>
              </w:divBdr>
              <w:divsChild>
                <w:div w:id="2142186127">
                  <w:marLeft w:val="0"/>
                  <w:marRight w:val="0"/>
                  <w:marTop w:val="0"/>
                  <w:marBottom w:val="0"/>
                  <w:divBdr>
                    <w:top w:val="none" w:sz="0" w:space="0" w:color="auto"/>
                    <w:left w:val="none" w:sz="0" w:space="0" w:color="auto"/>
                    <w:bottom w:val="none" w:sz="0" w:space="0" w:color="auto"/>
                    <w:right w:val="none" w:sz="0" w:space="0" w:color="auto"/>
                  </w:divBdr>
                </w:div>
              </w:divsChild>
            </w:div>
            <w:div w:id="592981799">
              <w:marLeft w:val="0"/>
              <w:marRight w:val="0"/>
              <w:marTop w:val="0"/>
              <w:marBottom w:val="0"/>
              <w:divBdr>
                <w:top w:val="none" w:sz="0" w:space="0" w:color="auto"/>
                <w:left w:val="none" w:sz="0" w:space="0" w:color="auto"/>
                <w:bottom w:val="none" w:sz="0" w:space="0" w:color="auto"/>
                <w:right w:val="none" w:sz="0" w:space="0" w:color="auto"/>
              </w:divBdr>
              <w:divsChild>
                <w:div w:id="1871793845">
                  <w:marLeft w:val="0"/>
                  <w:marRight w:val="0"/>
                  <w:marTop w:val="0"/>
                  <w:marBottom w:val="0"/>
                  <w:divBdr>
                    <w:top w:val="none" w:sz="0" w:space="0" w:color="auto"/>
                    <w:left w:val="none" w:sz="0" w:space="0" w:color="auto"/>
                    <w:bottom w:val="none" w:sz="0" w:space="0" w:color="auto"/>
                    <w:right w:val="none" w:sz="0" w:space="0" w:color="auto"/>
                  </w:divBdr>
                </w:div>
              </w:divsChild>
            </w:div>
            <w:div w:id="621038656">
              <w:marLeft w:val="0"/>
              <w:marRight w:val="0"/>
              <w:marTop w:val="0"/>
              <w:marBottom w:val="0"/>
              <w:divBdr>
                <w:top w:val="none" w:sz="0" w:space="0" w:color="auto"/>
                <w:left w:val="none" w:sz="0" w:space="0" w:color="auto"/>
                <w:bottom w:val="none" w:sz="0" w:space="0" w:color="auto"/>
                <w:right w:val="none" w:sz="0" w:space="0" w:color="auto"/>
              </w:divBdr>
              <w:divsChild>
                <w:div w:id="2096392147">
                  <w:marLeft w:val="0"/>
                  <w:marRight w:val="0"/>
                  <w:marTop w:val="0"/>
                  <w:marBottom w:val="0"/>
                  <w:divBdr>
                    <w:top w:val="none" w:sz="0" w:space="0" w:color="auto"/>
                    <w:left w:val="none" w:sz="0" w:space="0" w:color="auto"/>
                    <w:bottom w:val="none" w:sz="0" w:space="0" w:color="auto"/>
                    <w:right w:val="none" w:sz="0" w:space="0" w:color="auto"/>
                  </w:divBdr>
                </w:div>
              </w:divsChild>
            </w:div>
            <w:div w:id="980189182">
              <w:marLeft w:val="0"/>
              <w:marRight w:val="0"/>
              <w:marTop w:val="0"/>
              <w:marBottom w:val="0"/>
              <w:divBdr>
                <w:top w:val="none" w:sz="0" w:space="0" w:color="auto"/>
                <w:left w:val="none" w:sz="0" w:space="0" w:color="auto"/>
                <w:bottom w:val="none" w:sz="0" w:space="0" w:color="auto"/>
                <w:right w:val="none" w:sz="0" w:space="0" w:color="auto"/>
              </w:divBdr>
              <w:divsChild>
                <w:div w:id="1178471246">
                  <w:marLeft w:val="0"/>
                  <w:marRight w:val="0"/>
                  <w:marTop w:val="0"/>
                  <w:marBottom w:val="0"/>
                  <w:divBdr>
                    <w:top w:val="none" w:sz="0" w:space="0" w:color="auto"/>
                    <w:left w:val="none" w:sz="0" w:space="0" w:color="auto"/>
                    <w:bottom w:val="none" w:sz="0" w:space="0" w:color="auto"/>
                    <w:right w:val="none" w:sz="0" w:space="0" w:color="auto"/>
                  </w:divBdr>
                </w:div>
              </w:divsChild>
            </w:div>
            <w:div w:id="1449157225">
              <w:marLeft w:val="0"/>
              <w:marRight w:val="0"/>
              <w:marTop w:val="0"/>
              <w:marBottom w:val="0"/>
              <w:divBdr>
                <w:top w:val="none" w:sz="0" w:space="0" w:color="auto"/>
                <w:left w:val="none" w:sz="0" w:space="0" w:color="auto"/>
                <w:bottom w:val="none" w:sz="0" w:space="0" w:color="auto"/>
                <w:right w:val="none" w:sz="0" w:space="0" w:color="auto"/>
              </w:divBdr>
              <w:divsChild>
                <w:div w:id="1731805801">
                  <w:marLeft w:val="0"/>
                  <w:marRight w:val="0"/>
                  <w:marTop w:val="0"/>
                  <w:marBottom w:val="0"/>
                  <w:divBdr>
                    <w:top w:val="none" w:sz="0" w:space="0" w:color="auto"/>
                    <w:left w:val="none" w:sz="0" w:space="0" w:color="auto"/>
                    <w:bottom w:val="none" w:sz="0" w:space="0" w:color="auto"/>
                    <w:right w:val="none" w:sz="0" w:space="0" w:color="auto"/>
                  </w:divBdr>
                </w:div>
              </w:divsChild>
            </w:div>
            <w:div w:id="2051295095">
              <w:marLeft w:val="0"/>
              <w:marRight w:val="0"/>
              <w:marTop w:val="0"/>
              <w:marBottom w:val="0"/>
              <w:divBdr>
                <w:top w:val="none" w:sz="0" w:space="0" w:color="auto"/>
                <w:left w:val="none" w:sz="0" w:space="0" w:color="auto"/>
                <w:bottom w:val="none" w:sz="0" w:space="0" w:color="auto"/>
                <w:right w:val="none" w:sz="0" w:space="0" w:color="auto"/>
              </w:divBdr>
              <w:divsChild>
                <w:div w:id="129132935">
                  <w:marLeft w:val="0"/>
                  <w:marRight w:val="0"/>
                  <w:marTop w:val="0"/>
                  <w:marBottom w:val="0"/>
                  <w:divBdr>
                    <w:top w:val="none" w:sz="0" w:space="0" w:color="auto"/>
                    <w:left w:val="none" w:sz="0" w:space="0" w:color="auto"/>
                    <w:bottom w:val="none" w:sz="0" w:space="0" w:color="auto"/>
                    <w:right w:val="none" w:sz="0" w:space="0" w:color="auto"/>
                  </w:divBdr>
                </w:div>
              </w:divsChild>
            </w:div>
            <w:div w:id="1883908312">
              <w:marLeft w:val="0"/>
              <w:marRight w:val="0"/>
              <w:marTop w:val="0"/>
              <w:marBottom w:val="0"/>
              <w:divBdr>
                <w:top w:val="none" w:sz="0" w:space="0" w:color="auto"/>
                <w:left w:val="none" w:sz="0" w:space="0" w:color="auto"/>
                <w:bottom w:val="none" w:sz="0" w:space="0" w:color="auto"/>
                <w:right w:val="none" w:sz="0" w:space="0" w:color="auto"/>
              </w:divBdr>
              <w:divsChild>
                <w:div w:id="1330601880">
                  <w:marLeft w:val="0"/>
                  <w:marRight w:val="0"/>
                  <w:marTop w:val="0"/>
                  <w:marBottom w:val="0"/>
                  <w:divBdr>
                    <w:top w:val="none" w:sz="0" w:space="0" w:color="auto"/>
                    <w:left w:val="none" w:sz="0" w:space="0" w:color="auto"/>
                    <w:bottom w:val="none" w:sz="0" w:space="0" w:color="auto"/>
                    <w:right w:val="none" w:sz="0" w:space="0" w:color="auto"/>
                  </w:divBdr>
                </w:div>
              </w:divsChild>
            </w:div>
            <w:div w:id="311444270">
              <w:marLeft w:val="0"/>
              <w:marRight w:val="0"/>
              <w:marTop w:val="0"/>
              <w:marBottom w:val="0"/>
              <w:divBdr>
                <w:top w:val="none" w:sz="0" w:space="0" w:color="auto"/>
                <w:left w:val="none" w:sz="0" w:space="0" w:color="auto"/>
                <w:bottom w:val="none" w:sz="0" w:space="0" w:color="auto"/>
                <w:right w:val="none" w:sz="0" w:space="0" w:color="auto"/>
              </w:divBdr>
              <w:divsChild>
                <w:div w:id="1941135337">
                  <w:marLeft w:val="0"/>
                  <w:marRight w:val="0"/>
                  <w:marTop w:val="0"/>
                  <w:marBottom w:val="0"/>
                  <w:divBdr>
                    <w:top w:val="none" w:sz="0" w:space="0" w:color="auto"/>
                    <w:left w:val="none" w:sz="0" w:space="0" w:color="auto"/>
                    <w:bottom w:val="none" w:sz="0" w:space="0" w:color="auto"/>
                    <w:right w:val="none" w:sz="0" w:space="0" w:color="auto"/>
                  </w:divBdr>
                </w:div>
              </w:divsChild>
            </w:div>
            <w:div w:id="1127356590">
              <w:marLeft w:val="0"/>
              <w:marRight w:val="0"/>
              <w:marTop w:val="0"/>
              <w:marBottom w:val="0"/>
              <w:divBdr>
                <w:top w:val="none" w:sz="0" w:space="0" w:color="auto"/>
                <w:left w:val="none" w:sz="0" w:space="0" w:color="auto"/>
                <w:bottom w:val="none" w:sz="0" w:space="0" w:color="auto"/>
                <w:right w:val="none" w:sz="0" w:space="0" w:color="auto"/>
              </w:divBdr>
              <w:divsChild>
                <w:div w:id="13314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676343">
      <w:bodyDiv w:val="1"/>
      <w:marLeft w:val="0"/>
      <w:marRight w:val="0"/>
      <w:marTop w:val="0"/>
      <w:marBottom w:val="0"/>
      <w:divBdr>
        <w:top w:val="none" w:sz="0" w:space="0" w:color="auto"/>
        <w:left w:val="none" w:sz="0" w:space="0" w:color="auto"/>
        <w:bottom w:val="none" w:sz="0" w:space="0" w:color="auto"/>
        <w:right w:val="none" w:sz="0" w:space="0" w:color="auto"/>
      </w:divBdr>
      <w:divsChild>
        <w:div w:id="743645941">
          <w:marLeft w:val="0"/>
          <w:marRight w:val="0"/>
          <w:marTop w:val="0"/>
          <w:marBottom w:val="0"/>
          <w:divBdr>
            <w:top w:val="none" w:sz="0" w:space="0" w:color="auto"/>
            <w:left w:val="none" w:sz="0" w:space="0" w:color="auto"/>
            <w:bottom w:val="none" w:sz="0" w:space="0" w:color="auto"/>
            <w:right w:val="none" w:sz="0" w:space="0" w:color="auto"/>
          </w:divBdr>
          <w:divsChild>
            <w:div w:id="1729262665">
              <w:marLeft w:val="0"/>
              <w:marRight w:val="0"/>
              <w:marTop w:val="0"/>
              <w:marBottom w:val="0"/>
              <w:divBdr>
                <w:top w:val="none" w:sz="0" w:space="0" w:color="auto"/>
                <w:left w:val="none" w:sz="0" w:space="0" w:color="auto"/>
                <w:bottom w:val="none" w:sz="0" w:space="0" w:color="auto"/>
                <w:right w:val="none" w:sz="0" w:space="0" w:color="auto"/>
              </w:divBdr>
              <w:divsChild>
                <w:div w:id="965159294">
                  <w:marLeft w:val="0"/>
                  <w:marRight w:val="0"/>
                  <w:marTop w:val="0"/>
                  <w:marBottom w:val="0"/>
                  <w:divBdr>
                    <w:top w:val="none" w:sz="0" w:space="0" w:color="auto"/>
                    <w:left w:val="none" w:sz="0" w:space="0" w:color="auto"/>
                    <w:bottom w:val="none" w:sz="0" w:space="0" w:color="auto"/>
                    <w:right w:val="none" w:sz="0" w:space="0" w:color="auto"/>
                  </w:divBdr>
                  <w:divsChild>
                    <w:div w:id="18596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5832">
      <w:bodyDiv w:val="1"/>
      <w:marLeft w:val="0"/>
      <w:marRight w:val="0"/>
      <w:marTop w:val="0"/>
      <w:marBottom w:val="0"/>
      <w:divBdr>
        <w:top w:val="none" w:sz="0" w:space="0" w:color="auto"/>
        <w:left w:val="none" w:sz="0" w:space="0" w:color="auto"/>
        <w:bottom w:val="none" w:sz="0" w:space="0" w:color="auto"/>
        <w:right w:val="none" w:sz="0" w:space="0" w:color="auto"/>
      </w:divBdr>
      <w:divsChild>
        <w:div w:id="934553987">
          <w:marLeft w:val="0"/>
          <w:marRight w:val="0"/>
          <w:marTop w:val="0"/>
          <w:marBottom w:val="0"/>
          <w:divBdr>
            <w:top w:val="none" w:sz="0" w:space="0" w:color="auto"/>
            <w:left w:val="none" w:sz="0" w:space="0" w:color="auto"/>
            <w:bottom w:val="none" w:sz="0" w:space="0" w:color="auto"/>
            <w:right w:val="none" w:sz="0" w:space="0" w:color="auto"/>
          </w:divBdr>
          <w:divsChild>
            <w:div w:id="572161571">
              <w:marLeft w:val="0"/>
              <w:marRight w:val="0"/>
              <w:marTop w:val="0"/>
              <w:marBottom w:val="0"/>
              <w:divBdr>
                <w:top w:val="none" w:sz="0" w:space="0" w:color="auto"/>
                <w:left w:val="none" w:sz="0" w:space="0" w:color="auto"/>
                <w:bottom w:val="none" w:sz="0" w:space="0" w:color="auto"/>
                <w:right w:val="none" w:sz="0" w:space="0" w:color="auto"/>
              </w:divBdr>
              <w:divsChild>
                <w:div w:id="3233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063544">
      <w:bodyDiv w:val="1"/>
      <w:marLeft w:val="0"/>
      <w:marRight w:val="0"/>
      <w:marTop w:val="0"/>
      <w:marBottom w:val="0"/>
      <w:divBdr>
        <w:top w:val="none" w:sz="0" w:space="0" w:color="auto"/>
        <w:left w:val="none" w:sz="0" w:space="0" w:color="auto"/>
        <w:bottom w:val="none" w:sz="0" w:space="0" w:color="auto"/>
        <w:right w:val="none" w:sz="0" w:space="0" w:color="auto"/>
      </w:divBdr>
      <w:divsChild>
        <w:div w:id="1567915128">
          <w:marLeft w:val="0"/>
          <w:marRight w:val="0"/>
          <w:marTop w:val="0"/>
          <w:marBottom w:val="0"/>
          <w:divBdr>
            <w:top w:val="none" w:sz="0" w:space="0" w:color="auto"/>
            <w:left w:val="none" w:sz="0" w:space="0" w:color="auto"/>
            <w:bottom w:val="none" w:sz="0" w:space="0" w:color="auto"/>
            <w:right w:val="none" w:sz="0" w:space="0" w:color="auto"/>
          </w:divBdr>
          <w:divsChild>
            <w:div w:id="1058631854">
              <w:marLeft w:val="0"/>
              <w:marRight w:val="0"/>
              <w:marTop w:val="0"/>
              <w:marBottom w:val="0"/>
              <w:divBdr>
                <w:top w:val="none" w:sz="0" w:space="0" w:color="auto"/>
                <w:left w:val="none" w:sz="0" w:space="0" w:color="auto"/>
                <w:bottom w:val="none" w:sz="0" w:space="0" w:color="auto"/>
                <w:right w:val="none" w:sz="0" w:space="0" w:color="auto"/>
              </w:divBdr>
              <w:divsChild>
                <w:div w:id="1105808945">
                  <w:marLeft w:val="0"/>
                  <w:marRight w:val="0"/>
                  <w:marTop w:val="0"/>
                  <w:marBottom w:val="0"/>
                  <w:divBdr>
                    <w:top w:val="none" w:sz="0" w:space="0" w:color="auto"/>
                    <w:left w:val="none" w:sz="0" w:space="0" w:color="auto"/>
                    <w:bottom w:val="none" w:sz="0" w:space="0" w:color="auto"/>
                    <w:right w:val="none" w:sz="0" w:space="0" w:color="auto"/>
                  </w:divBdr>
                  <w:divsChild>
                    <w:div w:id="4854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243488">
      <w:bodyDiv w:val="1"/>
      <w:marLeft w:val="0"/>
      <w:marRight w:val="0"/>
      <w:marTop w:val="0"/>
      <w:marBottom w:val="0"/>
      <w:divBdr>
        <w:top w:val="none" w:sz="0" w:space="0" w:color="auto"/>
        <w:left w:val="none" w:sz="0" w:space="0" w:color="auto"/>
        <w:bottom w:val="none" w:sz="0" w:space="0" w:color="auto"/>
        <w:right w:val="none" w:sz="0" w:space="0" w:color="auto"/>
      </w:divBdr>
      <w:divsChild>
        <w:div w:id="208616634">
          <w:marLeft w:val="0"/>
          <w:marRight w:val="0"/>
          <w:marTop w:val="0"/>
          <w:marBottom w:val="0"/>
          <w:divBdr>
            <w:top w:val="none" w:sz="0" w:space="0" w:color="auto"/>
            <w:left w:val="none" w:sz="0" w:space="0" w:color="auto"/>
            <w:bottom w:val="none" w:sz="0" w:space="0" w:color="auto"/>
            <w:right w:val="none" w:sz="0" w:space="0" w:color="auto"/>
          </w:divBdr>
          <w:divsChild>
            <w:div w:id="1021131987">
              <w:marLeft w:val="0"/>
              <w:marRight w:val="0"/>
              <w:marTop w:val="0"/>
              <w:marBottom w:val="0"/>
              <w:divBdr>
                <w:top w:val="none" w:sz="0" w:space="0" w:color="auto"/>
                <w:left w:val="none" w:sz="0" w:space="0" w:color="auto"/>
                <w:bottom w:val="none" w:sz="0" w:space="0" w:color="auto"/>
                <w:right w:val="none" w:sz="0" w:space="0" w:color="auto"/>
              </w:divBdr>
              <w:divsChild>
                <w:div w:id="1753626481">
                  <w:marLeft w:val="0"/>
                  <w:marRight w:val="0"/>
                  <w:marTop w:val="0"/>
                  <w:marBottom w:val="0"/>
                  <w:divBdr>
                    <w:top w:val="none" w:sz="0" w:space="0" w:color="auto"/>
                    <w:left w:val="none" w:sz="0" w:space="0" w:color="auto"/>
                    <w:bottom w:val="none" w:sz="0" w:space="0" w:color="auto"/>
                    <w:right w:val="none" w:sz="0" w:space="0" w:color="auto"/>
                  </w:divBdr>
                  <w:divsChild>
                    <w:div w:id="1589342605">
                      <w:marLeft w:val="0"/>
                      <w:marRight w:val="0"/>
                      <w:marTop w:val="0"/>
                      <w:marBottom w:val="0"/>
                      <w:divBdr>
                        <w:top w:val="none" w:sz="0" w:space="0" w:color="auto"/>
                        <w:left w:val="none" w:sz="0" w:space="0" w:color="auto"/>
                        <w:bottom w:val="none" w:sz="0" w:space="0" w:color="auto"/>
                        <w:right w:val="none" w:sz="0" w:space="0" w:color="auto"/>
                      </w:divBdr>
                    </w:div>
                  </w:divsChild>
                </w:div>
                <w:div w:id="1614172336">
                  <w:marLeft w:val="0"/>
                  <w:marRight w:val="0"/>
                  <w:marTop w:val="0"/>
                  <w:marBottom w:val="0"/>
                  <w:divBdr>
                    <w:top w:val="none" w:sz="0" w:space="0" w:color="auto"/>
                    <w:left w:val="none" w:sz="0" w:space="0" w:color="auto"/>
                    <w:bottom w:val="none" w:sz="0" w:space="0" w:color="auto"/>
                    <w:right w:val="none" w:sz="0" w:space="0" w:color="auto"/>
                  </w:divBdr>
                  <w:divsChild>
                    <w:div w:id="1933277709">
                      <w:marLeft w:val="0"/>
                      <w:marRight w:val="0"/>
                      <w:marTop w:val="0"/>
                      <w:marBottom w:val="0"/>
                      <w:divBdr>
                        <w:top w:val="none" w:sz="0" w:space="0" w:color="auto"/>
                        <w:left w:val="none" w:sz="0" w:space="0" w:color="auto"/>
                        <w:bottom w:val="none" w:sz="0" w:space="0" w:color="auto"/>
                        <w:right w:val="none" w:sz="0" w:space="0" w:color="auto"/>
                      </w:divBdr>
                    </w:div>
                  </w:divsChild>
                </w:div>
                <w:div w:id="654648206">
                  <w:marLeft w:val="0"/>
                  <w:marRight w:val="0"/>
                  <w:marTop w:val="0"/>
                  <w:marBottom w:val="0"/>
                  <w:divBdr>
                    <w:top w:val="none" w:sz="0" w:space="0" w:color="auto"/>
                    <w:left w:val="none" w:sz="0" w:space="0" w:color="auto"/>
                    <w:bottom w:val="none" w:sz="0" w:space="0" w:color="auto"/>
                    <w:right w:val="none" w:sz="0" w:space="0" w:color="auto"/>
                  </w:divBdr>
                  <w:divsChild>
                    <w:div w:id="191655508">
                      <w:marLeft w:val="0"/>
                      <w:marRight w:val="0"/>
                      <w:marTop w:val="0"/>
                      <w:marBottom w:val="0"/>
                      <w:divBdr>
                        <w:top w:val="none" w:sz="0" w:space="0" w:color="auto"/>
                        <w:left w:val="none" w:sz="0" w:space="0" w:color="auto"/>
                        <w:bottom w:val="none" w:sz="0" w:space="0" w:color="auto"/>
                        <w:right w:val="none" w:sz="0" w:space="0" w:color="auto"/>
                      </w:divBdr>
                    </w:div>
                  </w:divsChild>
                </w:div>
                <w:div w:id="36780679">
                  <w:marLeft w:val="0"/>
                  <w:marRight w:val="0"/>
                  <w:marTop w:val="0"/>
                  <w:marBottom w:val="0"/>
                  <w:divBdr>
                    <w:top w:val="none" w:sz="0" w:space="0" w:color="auto"/>
                    <w:left w:val="none" w:sz="0" w:space="0" w:color="auto"/>
                    <w:bottom w:val="none" w:sz="0" w:space="0" w:color="auto"/>
                    <w:right w:val="none" w:sz="0" w:space="0" w:color="auto"/>
                  </w:divBdr>
                  <w:divsChild>
                    <w:div w:id="2121608575">
                      <w:marLeft w:val="0"/>
                      <w:marRight w:val="0"/>
                      <w:marTop w:val="0"/>
                      <w:marBottom w:val="0"/>
                      <w:divBdr>
                        <w:top w:val="none" w:sz="0" w:space="0" w:color="auto"/>
                        <w:left w:val="none" w:sz="0" w:space="0" w:color="auto"/>
                        <w:bottom w:val="none" w:sz="0" w:space="0" w:color="auto"/>
                        <w:right w:val="none" w:sz="0" w:space="0" w:color="auto"/>
                      </w:divBdr>
                    </w:div>
                  </w:divsChild>
                </w:div>
                <w:div w:id="471813">
                  <w:marLeft w:val="0"/>
                  <w:marRight w:val="0"/>
                  <w:marTop w:val="0"/>
                  <w:marBottom w:val="0"/>
                  <w:divBdr>
                    <w:top w:val="none" w:sz="0" w:space="0" w:color="auto"/>
                    <w:left w:val="none" w:sz="0" w:space="0" w:color="auto"/>
                    <w:bottom w:val="none" w:sz="0" w:space="0" w:color="auto"/>
                    <w:right w:val="none" w:sz="0" w:space="0" w:color="auto"/>
                  </w:divBdr>
                  <w:divsChild>
                    <w:div w:id="1677345026">
                      <w:marLeft w:val="0"/>
                      <w:marRight w:val="0"/>
                      <w:marTop w:val="0"/>
                      <w:marBottom w:val="0"/>
                      <w:divBdr>
                        <w:top w:val="none" w:sz="0" w:space="0" w:color="auto"/>
                        <w:left w:val="none" w:sz="0" w:space="0" w:color="auto"/>
                        <w:bottom w:val="none" w:sz="0" w:space="0" w:color="auto"/>
                        <w:right w:val="none" w:sz="0" w:space="0" w:color="auto"/>
                      </w:divBdr>
                    </w:div>
                  </w:divsChild>
                </w:div>
                <w:div w:id="1758013512">
                  <w:marLeft w:val="0"/>
                  <w:marRight w:val="0"/>
                  <w:marTop w:val="0"/>
                  <w:marBottom w:val="0"/>
                  <w:divBdr>
                    <w:top w:val="none" w:sz="0" w:space="0" w:color="auto"/>
                    <w:left w:val="none" w:sz="0" w:space="0" w:color="auto"/>
                    <w:bottom w:val="none" w:sz="0" w:space="0" w:color="auto"/>
                    <w:right w:val="none" w:sz="0" w:space="0" w:color="auto"/>
                  </w:divBdr>
                  <w:divsChild>
                    <w:div w:id="1824733584">
                      <w:marLeft w:val="0"/>
                      <w:marRight w:val="0"/>
                      <w:marTop w:val="0"/>
                      <w:marBottom w:val="0"/>
                      <w:divBdr>
                        <w:top w:val="none" w:sz="0" w:space="0" w:color="auto"/>
                        <w:left w:val="none" w:sz="0" w:space="0" w:color="auto"/>
                        <w:bottom w:val="none" w:sz="0" w:space="0" w:color="auto"/>
                        <w:right w:val="none" w:sz="0" w:space="0" w:color="auto"/>
                      </w:divBdr>
                    </w:div>
                  </w:divsChild>
                </w:div>
                <w:div w:id="922101572">
                  <w:marLeft w:val="0"/>
                  <w:marRight w:val="0"/>
                  <w:marTop w:val="0"/>
                  <w:marBottom w:val="0"/>
                  <w:divBdr>
                    <w:top w:val="none" w:sz="0" w:space="0" w:color="auto"/>
                    <w:left w:val="none" w:sz="0" w:space="0" w:color="auto"/>
                    <w:bottom w:val="none" w:sz="0" w:space="0" w:color="auto"/>
                    <w:right w:val="none" w:sz="0" w:space="0" w:color="auto"/>
                  </w:divBdr>
                  <w:divsChild>
                    <w:div w:id="1875267858">
                      <w:marLeft w:val="0"/>
                      <w:marRight w:val="0"/>
                      <w:marTop w:val="0"/>
                      <w:marBottom w:val="0"/>
                      <w:divBdr>
                        <w:top w:val="none" w:sz="0" w:space="0" w:color="auto"/>
                        <w:left w:val="none" w:sz="0" w:space="0" w:color="auto"/>
                        <w:bottom w:val="none" w:sz="0" w:space="0" w:color="auto"/>
                        <w:right w:val="none" w:sz="0" w:space="0" w:color="auto"/>
                      </w:divBdr>
                    </w:div>
                  </w:divsChild>
                </w:div>
                <w:div w:id="166402880">
                  <w:marLeft w:val="0"/>
                  <w:marRight w:val="0"/>
                  <w:marTop w:val="0"/>
                  <w:marBottom w:val="0"/>
                  <w:divBdr>
                    <w:top w:val="none" w:sz="0" w:space="0" w:color="auto"/>
                    <w:left w:val="none" w:sz="0" w:space="0" w:color="auto"/>
                    <w:bottom w:val="none" w:sz="0" w:space="0" w:color="auto"/>
                    <w:right w:val="none" w:sz="0" w:space="0" w:color="auto"/>
                  </w:divBdr>
                  <w:divsChild>
                    <w:div w:id="1866484878">
                      <w:marLeft w:val="0"/>
                      <w:marRight w:val="0"/>
                      <w:marTop w:val="0"/>
                      <w:marBottom w:val="0"/>
                      <w:divBdr>
                        <w:top w:val="none" w:sz="0" w:space="0" w:color="auto"/>
                        <w:left w:val="none" w:sz="0" w:space="0" w:color="auto"/>
                        <w:bottom w:val="none" w:sz="0" w:space="0" w:color="auto"/>
                        <w:right w:val="none" w:sz="0" w:space="0" w:color="auto"/>
                      </w:divBdr>
                    </w:div>
                  </w:divsChild>
                </w:div>
                <w:div w:id="1529836963">
                  <w:marLeft w:val="0"/>
                  <w:marRight w:val="0"/>
                  <w:marTop w:val="0"/>
                  <w:marBottom w:val="0"/>
                  <w:divBdr>
                    <w:top w:val="none" w:sz="0" w:space="0" w:color="auto"/>
                    <w:left w:val="none" w:sz="0" w:space="0" w:color="auto"/>
                    <w:bottom w:val="none" w:sz="0" w:space="0" w:color="auto"/>
                    <w:right w:val="none" w:sz="0" w:space="0" w:color="auto"/>
                  </w:divBdr>
                  <w:divsChild>
                    <w:div w:id="2018801228">
                      <w:marLeft w:val="0"/>
                      <w:marRight w:val="0"/>
                      <w:marTop w:val="0"/>
                      <w:marBottom w:val="0"/>
                      <w:divBdr>
                        <w:top w:val="none" w:sz="0" w:space="0" w:color="auto"/>
                        <w:left w:val="none" w:sz="0" w:space="0" w:color="auto"/>
                        <w:bottom w:val="none" w:sz="0" w:space="0" w:color="auto"/>
                        <w:right w:val="none" w:sz="0" w:space="0" w:color="auto"/>
                      </w:divBdr>
                    </w:div>
                  </w:divsChild>
                </w:div>
                <w:div w:id="1903173639">
                  <w:marLeft w:val="0"/>
                  <w:marRight w:val="0"/>
                  <w:marTop w:val="0"/>
                  <w:marBottom w:val="0"/>
                  <w:divBdr>
                    <w:top w:val="none" w:sz="0" w:space="0" w:color="auto"/>
                    <w:left w:val="none" w:sz="0" w:space="0" w:color="auto"/>
                    <w:bottom w:val="none" w:sz="0" w:space="0" w:color="auto"/>
                    <w:right w:val="none" w:sz="0" w:space="0" w:color="auto"/>
                  </w:divBdr>
                  <w:divsChild>
                    <w:div w:id="56533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787368">
      <w:bodyDiv w:val="1"/>
      <w:marLeft w:val="0"/>
      <w:marRight w:val="0"/>
      <w:marTop w:val="0"/>
      <w:marBottom w:val="0"/>
      <w:divBdr>
        <w:top w:val="none" w:sz="0" w:space="0" w:color="auto"/>
        <w:left w:val="none" w:sz="0" w:space="0" w:color="auto"/>
        <w:bottom w:val="none" w:sz="0" w:space="0" w:color="auto"/>
        <w:right w:val="none" w:sz="0" w:space="0" w:color="auto"/>
      </w:divBdr>
      <w:divsChild>
        <w:div w:id="1225407998">
          <w:marLeft w:val="0"/>
          <w:marRight w:val="0"/>
          <w:marTop w:val="0"/>
          <w:marBottom w:val="0"/>
          <w:divBdr>
            <w:top w:val="none" w:sz="0" w:space="0" w:color="auto"/>
            <w:left w:val="none" w:sz="0" w:space="0" w:color="auto"/>
            <w:bottom w:val="none" w:sz="0" w:space="0" w:color="auto"/>
            <w:right w:val="none" w:sz="0" w:space="0" w:color="auto"/>
          </w:divBdr>
          <w:divsChild>
            <w:div w:id="14890190">
              <w:marLeft w:val="0"/>
              <w:marRight w:val="0"/>
              <w:marTop w:val="0"/>
              <w:marBottom w:val="0"/>
              <w:divBdr>
                <w:top w:val="none" w:sz="0" w:space="0" w:color="auto"/>
                <w:left w:val="none" w:sz="0" w:space="0" w:color="auto"/>
                <w:bottom w:val="none" w:sz="0" w:space="0" w:color="auto"/>
                <w:right w:val="none" w:sz="0" w:space="0" w:color="auto"/>
              </w:divBdr>
              <w:divsChild>
                <w:div w:id="2103792699">
                  <w:marLeft w:val="0"/>
                  <w:marRight w:val="0"/>
                  <w:marTop w:val="0"/>
                  <w:marBottom w:val="0"/>
                  <w:divBdr>
                    <w:top w:val="none" w:sz="0" w:space="0" w:color="auto"/>
                    <w:left w:val="none" w:sz="0" w:space="0" w:color="auto"/>
                    <w:bottom w:val="none" w:sz="0" w:space="0" w:color="auto"/>
                    <w:right w:val="none" w:sz="0" w:space="0" w:color="auto"/>
                  </w:divBdr>
                  <w:divsChild>
                    <w:div w:id="5708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3109">
              <w:marLeft w:val="0"/>
              <w:marRight w:val="0"/>
              <w:marTop w:val="0"/>
              <w:marBottom w:val="0"/>
              <w:divBdr>
                <w:top w:val="none" w:sz="0" w:space="0" w:color="auto"/>
                <w:left w:val="none" w:sz="0" w:space="0" w:color="auto"/>
                <w:bottom w:val="none" w:sz="0" w:space="0" w:color="auto"/>
                <w:right w:val="none" w:sz="0" w:space="0" w:color="auto"/>
              </w:divBdr>
              <w:divsChild>
                <w:div w:id="1667853374">
                  <w:marLeft w:val="0"/>
                  <w:marRight w:val="0"/>
                  <w:marTop w:val="0"/>
                  <w:marBottom w:val="0"/>
                  <w:divBdr>
                    <w:top w:val="none" w:sz="0" w:space="0" w:color="auto"/>
                    <w:left w:val="none" w:sz="0" w:space="0" w:color="auto"/>
                    <w:bottom w:val="none" w:sz="0" w:space="0" w:color="auto"/>
                    <w:right w:val="none" w:sz="0" w:space="0" w:color="auto"/>
                  </w:divBdr>
                  <w:divsChild>
                    <w:div w:id="1465391642">
                      <w:marLeft w:val="0"/>
                      <w:marRight w:val="0"/>
                      <w:marTop w:val="0"/>
                      <w:marBottom w:val="0"/>
                      <w:divBdr>
                        <w:top w:val="none" w:sz="0" w:space="0" w:color="auto"/>
                        <w:left w:val="none" w:sz="0" w:space="0" w:color="auto"/>
                        <w:bottom w:val="none" w:sz="0" w:space="0" w:color="auto"/>
                        <w:right w:val="none" w:sz="0" w:space="0" w:color="auto"/>
                      </w:divBdr>
                    </w:div>
                  </w:divsChild>
                </w:div>
                <w:div w:id="808933989">
                  <w:marLeft w:val="0"/>
                  <w:marRight w:val="0"/>
                  <w:marTop w:val="0"/>
                  <w:marBottom w:val="0"/>
                  <w:divBdr>
                    <w:top w:val="none" w:sz="0" w:space="0" w:color="auto"/>
                    <w:left w:val="none" w:sz="0" w:space="0" w:color="auto"/>
                    <w:bottom w:val="none" w:sz="0" w:space="0" w:color="auto"/>
                    <w:right w:val="none" w:sz="0" w:space="0" w:color="auto"/>
                  </w:divBdr>
                  <w:divsChild>
                    <w:div w:id="1000812722">
                      <w:marLeft w:val="0"/>
                      <w:marRight w:val="0"/>
                      <w:marTop w:val="0"/>
                      <w:marBottom w:val="0"/>
                      <w:divBdr>
                        <w:top w:val="none" w:sz="0" w:space="0" w:color="auto"/>
                        <w:left w:val="none" w:sz="0" w:space="0" w:color="auto"/>
                        <w:bottom w:val="none" w:sz="0" w:space="0" w:color="auto"/>
                        <w:right w:val="none" w:sz="0" w:space="0" w:color="auto"/>
                      </w:divBdr>
                    </w:div>
                  </w:divsChild>
                </w:div>
                <w:div w:id="742334871">
                  <w:marLeft w:val="0"/>
                  <w:marRight w:val="0"/>
                  <w:marTop w:val="0"/>
                  <w:marBottom w:val="0"/>
                  <w:divBdr>
                    <w:top w:val="none" w:sz="0" w:space="0" w:color="auto"/>
                    <w:left w:val="none" w:sz="0" w:space="0" w:color="auto"/>
                    <w:bottom w:val="none" w:sz="0" w:space="0" w:color="auto"/>
                    <w:right w:val="none" w:sz="0" w:space="0" w:color="auto"/>
                  </w:divBdr>
                  <w:divsChild>
                    <w:div w:id="1789542088">
                      <w:marLeft w:val="0"/>
                      <w:marRight w:val="0"/>
                      <w:marTop w:val="0"/>
                      <w:marBottom w:val="0"/>
                      <w:divBdr>
                        <w:top w:val="none" w:sz="0" w:space="0" w:color="auto"/>
                        <w:left w:val="none" w:sz="0" w:space="0" w:color="auto"/>
                        <w:bottom w:val="none" w:sz="0" w:space="0" w:color="auto"/>
                        <w:right w:val="none" w:sz="0" w:space="0" w:color="auto"/>
                      </w:divBdr>
                    </w:div>
                  </w:divsChild>
                </w:div>
                <w:div w:id="1854341382">
                  <w:marLeft w:val="0"/>
                  <w:marRight w:val="0"/>
                  <w:marTop w:val="0"/>
                  <w:marBottom w:val="0"/>
                  <w:divBdr>
                    <w:top w:val="none" w:sz="0" w:space="0" w:color="auto"/>
                    <w:left w:val="none" w:sz="0" w:space="0" w:color="auto"/>
                    <w:bottom w:val="none" w:sz="0" w:space="0" w:color="auto"/>
                    <w:right w:val="none" w:sz="0" w:space="0" w:color="auto"/>
                  </w:divBdr>
                  <w:divsChild>
                    <w:div w:id="639382051">
                      <w:marLeft w:val="0"/>
                      <w:marRight w:val="0"/>
                      <w:marTop w:val="0"/>
                      <w:marBottom w:val="0"/>
                      <w:divBdr>
                        <w:top w:val="none" w:sz="0" w:space="0" w:color="auto"/>
                        <w:left w:val="none" w:sz="0" w:space="0" w:color="auto"/>
                        <w:bottom w:val="none" w:sz="0" w:space="0" w:color="auto"/>
                        <w:right w:val="none" w:sz="0" w:space="0" w:color="auto"/>
                      </w:divBdr>
                    </w:div>
                  </w:divsChild>
                </w:div>
                <w:div w:id="2132700762">
                  <w:marLeft w:val="0"/>
                  <w:marRight w:val="0"/>
                  <w:marTop w:val="0"/>
                  <w:marBottom w:val="0"/>
                  <w:divBdr>
                    <w:top w:val="none" w:sz="0" w:space="0" w:color="auto"/>
                    <w:left w:val="none" w:sz="0" w:space="0" w:color="auto"/>
                    <w:bottom w:val="none" w:sz="0" w:space="0" w:color="auto"/>
                    <w:right w:val="none" w:sz="0" w:space="0" w:color="auto"/>
                  </w:divBdr>
                  <w:divsChild>
                    <w:div w:id="1318998382">
                      <w:marLeft w:val="0"/>
                      <w:marRight w:val="0"/>
                      <w:marTop w:val="0"/>
                      <w:marBottom w:val="0"/>
                      <w:divBdr>
                        <w:top w:val="none" w:sz="0" w:space="0" w:color="auto"/>
                        <w:left w:val="none" w:sz="0" w:space="0" w:color="auto"/>
                        <w:bottom w:val="none" w:sz="0" w:space="0" w:color="auto"/>
                        <w:right w:val="none" w:sz="0" w:space="0" w:color="auto"/>
                      </w:divBdr>
                    </w:div>
                  </w:divsChild>
                </w:div>
                <w:div w:id="1437750314">
                  <w:marLeft w:val="0"/>
                  <w:marRight w:val="0"/>
                  <w:marTop w:val="0"/>
                  <w:marBottom w:val="0"/>
                  <w:divBdr>
                    <w:top w:val="none" w:sz="0" w:space="0" w:color="auto"/>
                    <w:left w:val="none" w:sz="0" w:space="0" w:color="auto"/>
                    <w:bottom w:val="none" w:sz="0" w:space="0" w:color="auto"/>
                    <w:right w:val="none" w:sz="0" w:space="0" w:color="auto"/>
                  </w:divBdr>
                  <w:divsChild>
                    <w:div w:id="512035342">
                      <w:marLeft w:val="0"/>
                      <w:marRight w:val="0"/>
                      <w:marTop w:val="0"/>
                      <w:marBottom w:val="0"/>
                      <w:divBdr>
                        <w:top w:val="none" w:sz="0" w:space="0" w:color="auto"/>
                        <w:left w:val="none" w:sz="0" w:space="0" w:color="auto"/>
                        <w:bottom w:val="none" w:sz="0" w:space="0" w:color="auto"/>
                        <w:right w:val="none" w:sz="0" w:space="0" w:color="auto"/>
                      </w:divBdr>
                    </w:div>
                  </w:divsChild>
                </w:div>
                <w:div w:id="2043706023">
                  <w:marLeft w:val="0"/>
                  <w:marRight w:val="0"/>
                  <w:marTop w:val="0"/>
                  <w:marBottom w:val="0"/>
                  <w:divBdr>
                    <w:top w:val="none" w:sz="0" w:space="0" w:color="auto"/>
                    <w:left w:val="none" w:sz="0" w:space="0" w:color="auto"/>
                    <w:bottom w:val="none" w:sz="0" w:space="0" w:color="auto"/>
                    <w:right w:val="none" w:sz="0" w:space="0" w:color="auto"/>
                  </w:divBdr>
                  <w:divsChild>
                    <w:div w:id="1668048086">
                      <w:marLeft w:val="0"/>
                      <w:marRight w:val="0"/>
                      <w:marTop w:val="0"/>
                      <w:marBottom w:val="0"/>
                      <w:divBdr>
                        <w:top w:val="none" w:sz="0" w:space="0" w:color="auto"/>
                        <w:left w:val="none" w:sz="0" w:space="0" w:color="auto"/>
                        <w:bottom w:val="none" w:sz="0" w:space="0" w:color="auto"/>
                        <w:right w:val="none" w:sz="0" w:space="0" w:color="auto"/>
                      </w:divBdr>
                    </w:div>
                  </w:divsChild>
                </w:div>
                <w:div w:id="235483334">
                  <w:marLeft w:val="0"/>
                  <w:marRight w:val="0"/>
                  <w:marTop w:val="0"/>
                  <w:marBottom w:val="0"/>
                  <w:divBdr>
                    <w:top w:val="none" w:sz="0" w:space="0" w:color="auto"/>
                    <w:left w:val="none" w:sz="0" w:space="0" w:color="auto"/>
                    <w:bottom w:val="none" w:sz="0" w:space="0" w:color="auto"/>
                    <w:right w:val="none" w:sz="0" w:space="0" w:color="auto"/>
                  </w:divBdr>
                  <w:divsChild>
                    <w:div w:id="279998292">
                      <w:marLeft w:val="0"/>
                      <w:marRight w:val="0"/>
                      <w:marTop w:val="0"/>
                      <w:marBottom w:val="0"/>
                      <w:divBdr>
                        <w:top w:val="none" w:sz="0" w:space="0" w:color="auto"/>
                        <w:left w:val="none" w:sz="0" w:space="0" w:color="auto"/>
                        <w:bottom w:val="none" w:sz="0" w:space="0" w:color="auto"/>
                        <w:right w:val="none" w:sz="0" w:space="0" w:color="auto"/>
                      </w:divBdr>
                    </w:div>
                  </w:divsChild>
                </w:div>
                <w:div w:id="201671753">
                  <w:marLeft w:val="0"/>
                  <w:marRight w:val="0"/>
                  <w:marTop w:val="0"/>
                  <w:marBottom w:val="0"/>
                  <w:divBdr>
                    <w:top w:val="none" w:sz="0" w:space="0" w:color="auto"/>
                    <w:left w:val="none" w:sz="0" w:space="0" w:color="auto"/>
                    <w:bottom w:val="none" w:sz="0" w:space="0" w:color="auto"/>
                    <w:right w:val="none" w:sz="0" w:space="0" w:color="auto"/>
                  </w:divBdr>
                  <w:divsChild>
                    <w:div w:id="565410141">
                      <w:marLeft w:val="0"/>
                      <w:marRight w:val="0"/>
                      <w:marTop w:val="0"/>
                      <w:marBottom w:val="0"/>
                      <w:divBdr>
                        <w:top w:val="none" w:sz="0" w:space="0" w:color="auto"/>
                        <w:left w:val="none" w:sz="0" w:space="0" w:color="auto"/>
                        <w:bottom w:val="none" w:sz="0" w:space="0" w:color="auto"/>
                        <w:right w:val="none" w:sz="0" w:space="0" w:color="auto"/>
                      </w:divBdr>
                    </w:div>
                  </w:divsChild>
                </w:div>
                <w:div w:id="585459085">
                  <w:marLeft w:val="0"/>
                  <w:marRight w:val="0"/>
                  <w:marTop w:val="0"/>
                  <w:marBottom w:val="0"/>
                  <w:divBdr>
                    <w:top w:val="none" w:sz="0" w:space="0" w:color="auto"/>
                    <w:left w:val="none" w:sz="0" w:space="0" w:color="auto"/>
                    <w:bottom w:val="none" w:sz="0" w:space="0" w:color="auto"/>
                    <w:right w:val="none" w:sz="0" w:space="0" w:color="auto"/>
                  </w:divBdr>
                  <w:divsChild>
                    <w:div w:id="139134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1684">
              <w:marLeft w:val="0"/>
              <w:marRight w:val="0"/>
              <w:marTop w:val="0"/>
              <w:marBottom w:val="0"/>
              <w:divBdr>
                <w:top w:val="none" w:sz="0" w:space="0" w:color="auto"/>
                <w:left w:val="none" w:sz="0" w:space="0" w:color="auto"/>
                <w:bottom w:val="none" w:sz="0" w:space="0" w:color="auto"/>
                <w:right w:val="none" w:sz="0" w:space="0" w:color="auto"/>
              </w:divBdr>
              <w:divsChild>
                <w:div w:id="64188243">
                  <w:marLeft w:val="0"/>
                  <w:marRight w:val="0"/>
                  <w:marTop w:val="0"/>
                  <w:marBottom w:val="0"/>
                  <w:divBdr>
                    <w:top w:val="none" w:sz="0" w:space="0" w:color="auto"/>
                    <w:left w:val="none" w:sz="0" w:space="0" w:color="auto"/>
                    <w:bottom w:val="none" w:sz="0" w:space="0" w:color="auto"/>
                    <w:right w:val="none" w:sz="0" w:space="0" w:color="auto"/>
                  </w:divBdr>
                </w:div>
              </w:divsChild>
            </w:div>
            <w:div w:id="1335262602">
              <w:marLeft w:val="0"/>
              <w:marRight w:val="0"/>
              <w:marTop w:val="0"/>
              <w:marBottom w:val="0"/>
              <w:divBdr>
                <w:top w:val="none" w:sz="0" w:space="0" w:color="auto"/>
                <w:left w:val="none" w:sz="0" w:space="0" w:color="auto"/>
                <w:bottom w:val="none" w:sz="0" w:space="0" w:color="auto"/>
                <w:right w:val="none" w:sz="0" w:space="0" w:color="auto"/>
              </w:divBdr>
              <w:divsChild>
                <w:div w:id="758213454">
                  <w:marLeft w:val="0"/>
                  <w:marRight w:val="0"/>
                  <w:marTop w:val="0"/>
                  <w:marBottom w:val="0"/>
                  <w:divBdr>
                    <w:top w:val="none" w:sz="0" w:space="0" w:color="auto"/>
                    <w:left w:val="none" w:sz="0" w:space="0" w:color="auto"/>
                    <w:bottom w:val="none" w:sz="0" w:space="0" w:color="auto"/>
                    <w:right w:val="none" w:sz="0" w:space="0" w:color="auto"/>
                  </w:divBdr>
                  <w:divsChild>
                    <w:div w:id="1133207677">
                      <w:marLeft w:val="0"/>
                      <w:marRight w:val="0"/>
                      <w:marTop w:val="0"/>
                      <w:marBottom w:val="0"/>
                      <w:divBdr>
                        <w:top w:val="none" w:sz="0" w:space="0" w:color="auto"/>
                        <w:left w:val="none" w:sz="0" w:space="0" w:color="auto"/>
                        <w:bottom w:val="none" w:sz="0" w:space="0" w:color="auto"/>
                        <w:right w:val="none" w:sz="0" w:space="0" w:color="auto"/>
                      </w:divBdr>
                    </w:div>
                  </w:divsChild>
                </w:div>
                <w:div w:id="1383484988">
                  <w:marLeft w:val="0"/>
                  <w:marRight w:val="0"/>
                  <w:marTop w:val="0"/>
                  <w:marBottom w:val="0"/>
                  <w:divBdr>
                    <w:top w:val="none" w:sz="0" w:space="0" w:color="auto"/>
                    <w:left w:val="none" w:sz="0" w:space="0" w:color="auto"/>
                    <w:bottom w:val="none" w:sz="0" w:space="0" w:color="auto"/>
                    <w:right w:val="none" w:sz="0" w:space="0" w:color="auto"/>
                  </w:divBdr>
                  <w:divsChild>
                    <w:div w:id="862062121">
                      <w:marLeft w:val="0"/>
                      <w:marRight w:val="0"/>
                      <w:marTop w:val="0"/>
                      <w:marBottom w:val="0"/>
                      <w:divBdr>
                        <w:top w:val="none" w:sz="0" w:space="0" w:color="auto"/>
                        <w:left w:val="none" w:sz="0" w:space="0" w:color="auto"/>
                        <w:bottom w:val="none" w:sz="0" w:space="0" w:color="auto"/>
                        <w:right w:val="none" w:sz="0" w:space="0" w:color="auto"/>
                      </w:divBdr>
                    </w:div>
                  </w:divsChild>
                </w:div>
                <w:div w:id="1570530010">
                  <w:marLeft w:val="0"/>
                  <w:marRight w:val="0"/>
                  <w:marTop w:val="0"/>
                  <w:marBottom w:val="0"/>
                  <w:divBdr>
                    <w:top w:val="none" w:sz="0" w:space="0" w:color="auto"/>
                    <w:left w:val="none" w:sz="0" w:space="0" w:color="auto"/>
                    <w:bottom w:val="none" w:sz="0" w:space="0" w:color="auto"/>
                    <w:right w:val="none" w:sz="0" w:space="0" w:color="auto"/>
                  </w:divBdr>
                  <w:divsChild>
                    <w:div w:id="1999453888">
                      <w:marLeft w:val="0"/>
                      <w:marRight w:val="0"/>
                      <w:marTop w:val="0"/>
                      <w:marBottom w:val="0"/>
                      <w:divBdr>
                        <w:top w:val="none" w:sz="0" w:space="0" w:color="auto"/>
                        <w:left w:val="none" w:sz="0" w:space="0" w:color="auto"/>
                        <w:bottom w:val="none" w:sz="0" w:space="0" w:color="auto"/>
                        <w:right w:val="none" w:sz="0" w:space="0" w:color="auto"/>
                      </w:divBdr>
                    </w:div>
                  </w:divsChild>
                </w:div>
                <w:div w:id="2019960105">
                  <w:marLeft w:val="0"/>
                  <w:marRight w:val="0"/>
                  <w:marTop w:val="0"/>
                  <w:marBottom w:val="0"/>
                  <w:divBdr>
                    <w:top w:val="none" w:sz="0" w:space="0" w:color="auto"/>
                    <w:left w:val="none" w:sz="0" w:space="0" w:color="auto"/>
                    <w:bottom w:val="none" w:sz="0" w:space="0" w:color="auto"/>
                    <w:right w:val="none" w:sz="0" w:space="0" w:color="auto"/>
                  </w:divBdr>
                  <w:divsChild>
                    <w:div w:id="1630355550">
                      <w:marLeft w:val="0"/>
                      <w:marRight w:val="0"/>
                      <w:marTop w:val="0"/>
                      <w:marBottom w:val="0"/>
                      <w:divBdr>
                        <w:top w:val="none" w:sz="0" w:space="0" w:color="auto"/>
                        <w:left w:val="none" w:sz="0" w:space="0" w:color="auto"/>
                        <w:bottom w:val="none" w:sz="0" w:space="0" w:color="auto"/>
                        <w:right w:val="none" w:sz="0" w:space="0" w:color="auto"/>
                      </w:divBdr>
                    </w:div>
                  </w:divsChild>
                </w:div>
                <w:div w:id="34740893">
                  <w:marLeft w:val="0"/>
                  <w:marRight w:val="0"/>
                  <w:marTop w:val="0"/>
                  <w:marBottom w:val="0"/>
                  <w:divBdr>
                    <w:top w:val="none" w:sz="0" w:space="0" w:color="auto"/>
                    <w:left w:val="none" w:sz="0" w:space="0" w:color="auto"/>
                    <w:bottom w:val="none" w:sz="0" w:space="0" w:color="auto"/>
                    <w:right w:val="none" w:sz="0" w:space="0" w:color="auto"/>
                  </w:divBdr>
                  <w:divsChild>
                    <w:div w:id="664431407">
                      <w:marLeft w:val="0"/>
                      <w:marRight w:val="0"/>
                      <w:marTop w:val="0"/>
                      <w:marBottom w:val="0"/>
                      <w:divBdr>
                        <w:top w:val="none" w:sz="0" w:space="0" w:color="auto"/>
                        <w:left w:val="none" w:sz="0" w:space="0" w:color="auto"/>
                        <w:bottom w:val="none" w:sz="0" w:space="0" w:color="auto"/>
                        <w:right w:val="none" w:sz="0" w:space="0" w:color="auto"/>
                      </w:divBdr>
                    </w:div>
                  </w:divsChild>
                </w:div>
                <w:div w:id="1843661476">
                  <w:marLeft w:val="0"/>
                  <w:marRight w:val="0"/>
                  <w:marTop w:val="0"/>
                  <w:marBottom w:val="0"/>
                  <w:divBdr>
                    <w:top w:val="none" w:sz="0" w:space="0" w:color="auto"/>
                    <w:left w:val="none" w:sz="0" w:space="0" w:color="auto"/>
                    <w:bottom w:val="none" w:sz="0" w:space="0" w:color="auto"/>
                    <w:right w:val="none" w:sz="0" w:space="0" w:color="auto"/>
                  </w:divBdr>
                  <w:divsChild>
                    <w:div w:id="166866043">
                      <w:marLeft w:val="0"/>
                      <w:marRight w:val="0"/>
                      <w:marTop w:val="0"/>
                      <w:marBottom w:val="0"/>
                      <w:divBdr>
                        <w:top w:val="none" w:sz="0" w:space="0" w:color="auto"/>
                        <w:left w:val="none" w:sz="0" w:space="0" w:color="auto"/>
                        <w:bottom w:val="none" w:sz="0" w:space="0" w:color="auto"/>
                        <w:right w:val="none" w:sz="0" w:space="0" w:color="auto"/>
                      </w:divBdr>
                    </w:div>
                  </w:divsChild>
                </w:div>
                <w:div w:id="1426268924">
                  <w:marLeft w:val="0"/>
                  <w:marRight w:val="0"/>
                  <w:marTop w:val="0"/>
                  <w:marBottom w:val="0"/>
                  <w:divBdr>
                    <w:top w:val="none" w:sz="0" w:space="0" w:color="auto"/>
                    <w:left w:val="none" w:sz="0" w:space="0" w:color="auto"/>
                    <w:bottom w:val="none" w:sz="0" w:space="0" w:color="auto"/>
                    <w:right w:val="none" w:sz="0" w:space="0" w:color="auto"/>
                  </w:divBdr>
                  <w:divsChild>
                    <w:div w:id="946891702">
                      <w:marLeft w:val="0"/>
                      <w:marRight w:val="0"/>
                      <w:marTop w:val="0"/>
                      <w:marBottom w:val="0"/>
                      <w:divBdr>
                        <w:top w:val="none" w:sz="0" w:space="0" w:color="auto"/>
                        <w:left w:val="none" w:sz="0" w:space="0" w:color="auto"/>
                        <w:bottom w:val="none" w:sz="0" w:space="0" w:color="auto"/>
                        <w:right w:val="none" w:sz="0" w:space="0" w:color="auto"/>
                      </w:divBdr>
                    </w:div>
                  </w:divsChild>
                </w:div>
                <w:div w:id="631640243">
                  <w:marLeft w:val="0"/>
                  <w:marRight w:val="0"/>
                  <w:marTop w:val="0"/>
                  <w:marBottom w:val="0"/>
                  <w:divBdr>
                    <w:top w:val="none" w:sz="0" w:space="0" w:color="auto"/>
                    <w:left w:val="none" w:sz="0" w:space="0" w:color="auto"/>
                    <w:bottom w:val="none" w:sz="0" w:space="0" w:color="auto"/>
                    <w:right w:val="none" w:sz="0" w:space="0" w:color="auto"/>
                  </w:divBdr>
                  <w:divsChild>
                    <w:div w:id="1026522866">
                      <w:marLeft w:val="0"/>
                      <w:marRight w:val="0"/>
                      <w:marTop w:val="0"/>
                      <w:marBottom w:val="0"/>
                      <w:divBdr>
                        <w:top w:val="none" w:sz="0" w:space="0" w:color="auto"/>
                        <w:left w:val="none" w:sz="0" w:space="0" w:color="auto"/>
                        <w:bottom w:val="none" w:sz="0" w:space="0" w:color="auto"/>
                        <w:right w:val="none" w:sz="0" w:space="0" w:color="auto"/>
                      </w:divBdr>
                    </w:div>
                  </w:divsChild>
                </w:div>
                <w:div w:id="1065957583">
                  <w:marLeft w:val="0"/>
                  <w:marRight w:val="0"/>
                  <w:marTop w:val="0"/>
                  <w:marBottom w:val="0"/>
                  <w:divBdr>
                    <w:top w:val="none" w:sz="0" w:space="0" w:color="auto"/>
                    <w:left w:val="none" w:sz="0" w:space="0" w:color="auto"/>
                    <w:bottom w:val="none" w:sz="0" w:space="0" w:color="auto"/>
                    <w:right w:val="none" w:sz="0" w:space="0" w:color="auto"/>
                  </w:divBdr>
                  <w:divsChild>
                    <w:div w:id="754521698">
                      <w:marLeft w:val="0"/>
                      <w:marRight w:val="0"/>
                      <w:marTop w:val="0"/>
                      <w:marBottom w:val="0"/>
                      <w:divBdr>
                        <w:top w:val="none" w:sz="0" w:space="0" w:color="auto"/>
                        <w:left w:val="none" w:sz="0" w:space="0" w:color="auto"/>
                        <w:bottom w:val="none" w:sz="0" w:space="0" w:color="auto"/>
                        <w:right w:val="none" w:sz="0" w:space="0" w:color="auto"/>
                      </w:divBdr>
                    </w:div>
                  </w:divsChild>
                </w:div>
                <w:div w:id="1877961991">
                  <w:marLeft w:val="0"/>
                  <w:marRight w:val="0"/>
                  <w:marTop w:val="0"/>
                  <w:marBottom w:val="0"/>
                  <w:divBdr>
                    <w:top w:val="none" w:sz="0" w:space="0" w:color="auto"/>
                    <w:left w:val="none" w:sz="0" w:space="0" w:color="auto"/>
                    <w:bottom w:val="none" w:sz="0" w:space="0" w:color="auto"/>
                    <w:right w:val="none" w:sz="0" w:space="0" w:color="auto"/>
                  </w:divBdr>
                  <w:divsChild>
                    <w:div w:id="1803041172">
                      <w:marLeft w:val="0"/>
                      <w:marRight w:val="0"/>
                      <w:marTop w:val="0"/>
                      <w:marBottom w:val="0"/>
                      <w:divBdr>
                        <w:top w:val="none" w:sz="0" w:space="0" w:color="auto"/>
                        <w:left w:val="none" w:sz="0" w:space="0" w:color="auto"/>
                        <w:bottom w:val="none" w:sz="0" w:space="0" w:color="auto"/>
                        <w:right w:val="none" w:sz="0" w:space="0" w:color="auto"/>
                      </w:divBdr>
                    </w:div>
                  </w:divsChild>
                </w:div>
                <w:div w:id="1156649904">
                  <w:marLeft w:val="0"/>
                  <w:marRight w:val="0"/>
                  <w:marTop w:val="0"/>
                  <w:marBottom w:val="0"/>
                  <w:divBdr>
                    <w:top w:val="none" w:sz="0" w:space="0" w:color="auto"/>
                    <w:left w:val="none" w:sz="0" w:space="0" w:color="auto"/>
                    <w:bottom w:val="none" w:sz="0" w:space="0" w:color="auto"/>
                    <w:right w:val="none" w:sz="0" w:space="0" w:color="auto"/>
                  </w:divBdr>
                  <w:divsChild>
                    <w:div w:id="10668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1656">
              <w:marLeft w:val="0"/>
              <w:marRight w:val="0"/>
              <w:marTop w:val="0"/>
              <w:marBottom w:val="0"/>
              <w:divBdr>
                <w:top w:val="none" w:sz="0" w:space="0" w:color="auto"/>
                <w:left w:val="none" w:sz="0" w:space="0" w:color="auto"/>
                <w:bottom w:val="none" w:sz="0" w:space="0" w:color="auto"/>
                <w:right w:val="none" w:sz="0" w:space="0" w:color="auto"/>
              </w:divBdr>
              <w:divsChild>
                <w:div w:id="1014066195">
                  <w:marLeft w:val="0"/>
                  <w:marRight w:val="0"/>
                  <w:marTop w:val="0"/>
                  <w:marBottom w:val="0"/>
                  <w:divBdr>
                    <w:top w:val="none" w:sz="0" w:space="0" w:color="auto"/>
                    <w:left w:val="none" w:sz="0" w:space="0" w:color="auto"/>
                    <w:bottom w:val="none" w:sz="0" w:space="0" w:color="auto"/>
                    <w:right w:val="none" w:sz="0" w:space="0" w:color="auto"/>
                  </w:divBdr>
                </w:div>
              </w:divsChild>
            </w:div>
            <w:div w:id="1738238749">
              <w:marLeft w:val="0"/>
              <w:marRight w:val="0"/>
              <w:marTop w:val="0"/>
              <w:marBottom w:val="0"/>
              <w:divBdr>
                <w:top w:val="none" w:sz="0" w:space="0" w:color="auto"/>
                <w:left w:val="none" w:sz="0" w:space="0" w:color="auto"/>
                <w:bottom w:val="none" w:sz="0" w:space="0" w:color="auto"/>
                <w:right w:val="none" w:sz="0" w:space="0" w:color="auto"/>
              </w:divBdr>
              <w:divsChild>
                <w:div w:id="714505928">
                  <w:marLeft w:val="0"/>
                  <w:marRight w:val="0"/>
                  <w:marTop w:val="0"/>
                  <w:marBottom w:val="0"/>
                  <w:divBdr>
                    <w:top w:val="none" w:sz="0" w:space="0" w:color="auto"/>
                    <w:left w:val="none" w:sz="0" w:space="0" w:color="auto"/>
                    <w:bottom w:val="none" w:sz="0" w:space="0" w:color="auto"/>
                    <w:right w:val="none" w:sz="0" w:space="0" w:color="auto"/>
                  </w:divBdr>
                </w:div>
              </w:divsChild>
            </w:div>
            <w:div w:id="320426960">
              <w:marLeft w:val="0"/>
              <w:marRight w:val="0"/>
              <w:marTop w:val="0"/>
              <w:marBottom w:val="0"/>
              <w:divBdr>
                <w:top w:val="none" w:sz="0" w:space="0" w:color="auto"/>
                <w:left w:val="none" w:sz="0" w:space="0" w:color="auto"/>
                <w:bottom w:val="none" w:sz="0" w:space="0" w:color="auto"/>
                <w:right w:val="none" w:sz="0" w:space="0" w:color="auto"/>
              </w:divBdr>
              <w:divsChild>
                <w:div w:id="13681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18346">
          <w:marLeft w:val="0"/>
          <w:marRight w:val="0"/>
          <w:marTop w:val="0"/>
          <w:marBottom w:val="0"/>
          <w:divBdr>
            <w:top w:val="none" w:sz="0" w:space="0" w:color="auto"/>
            <w:left w:val="none" w:sz="0" w:space="0" w:color="auto"/>
            <w:bottom w:val="none" w:sz="0" w:space="0" w:color="auto"/>
            <w:right w:val="none" w:sz="0" w:space="0" w:color="auto"/>
          </w:divBdr>
          <w:divsChild>
            <w:div w:id="1555694310">
              <w:marLeft w:val="0"/>
              <w:marRight w:val="0"/>
              <w:marTop w:val="0"/>
              <w:marBottom w:val="0"/>
              <w:divBdr>
                <w:top w:val="none" w:sz="0" w:space="0" w:color="auto"/>
                <w:left w:val="none" w:sz="0" w:space="0" w:color="auto"/>
                <w:bottom w:val="none" w:sz="0" w:space="0" w:color="auto"/>
                <w:right w:val="none" w:sz="0" w:space="0" w:color="auto"/>
              </w:divBdr>
            </w:div>
          </w:divsChild>
        </w:div>
        <w:div w:id="2069986933">
          <w:marLeft w:val="0"/>
          <w:marRight w:val="0"/>
          <w:marTop w:val="0"/>
          <w:marBottom w:val="0"/>
          <w:divBdr>
            <w:top w:val="none" w:sz="0" w:space="0" w:color="auto"/>
            <w:left w:val="none" w:sz="0" w:space="0" w:color="auto"/>
            <w:bottom w:val="none" w:sz="0" w:space="0" w:color="auto"/>
            <w:right w:val="none" w:sz="0" w:space="0" w:color="auto"/>
          </w:divBdr>
          <w:divsChild>
            <w:div w:id="863441097">
              <w:marLeft w:val="0"/>
              <w:marRight w:val="0"/>
              <w:marTop w:val="0"/>
              <w:marBottom w:val="0"/>
              <w:divBdr>
                <w:top w:val="none" w:sz="0" w:space="0" w:color="auto"/>
                <w:left w:val="none" w:sz="0" w:space="0" w:color="auto"/>
                <w:bottom w:val="none" w:sz="0" w:space="0" w:color="auto"/>
                <w:right w:val="none" w:sz="0" w:space="0" w:color="auto"/>
              </w:divBdr>
            </w:div>
          </w:divsChild>
        </w:div>
        <w:div w:id="1891837399">
          <w:marLeft w:val="0"/>
          <w:marRight w:val="0"/>
          <w:marTop w:val="0"/>
          <w:marBottom w:val="0"/>
          <w:divBdr>
            <w:top w:val="none" w:sz="0" w:space="0" w:color="auto"/>
            <w:left w:val="none" w:sz="0" w:space="0" w:color="auto"/>
            <w:bottom w:val="none" w:sz="0" w:space="0" w:color="auto"/>
            <w:right w:val="none" w:sz="0" w:space="0" w:color="auto"/>
          </w:divBdr>
          <w:divsChild>
            <w:div w:id="796028406">
              <w:marLeft w:val="0"/>
              <w:marRight w:val="0"/>
              <w:marTop w:val="0"/>
              <w:marBottom w:val="0"/>
              <w:divBdr>
                <w:top w:val="none" w:sz="0" w:space="0" w:color="auto"/>
                <w:left w:val="none" w:sz="0" w:space="0" w:color="auto"/>
                <w:bottom w:val="none" w:sz="0" w:space="0" w:color="auto"/>
                <w:right w:val="none" w:sz="0" w:space="0" w:color="auto"/>
              </w:divBdr>
              <w:divsChild>
                <w:div w:id="1405371608">
                  <w:marLeft w:val="0"/>
                  <w:marRight w:val="0"/>
                  <w:marTop w:val="0"/>
                  <w:marBottom w:val="0"/>
                  <w:divBdr>
                    <w:top w:val="none" w:sz="0" w:space="0" w:color="auto"/>
                    <w:left w:val="none" w:sz="0" w:space="0" w:color="auto"/>
                    <w:bottom w:val="none" w:sz="0" w:space="0" w:color="auto"/>
                    <w:right w:val="none" w:sz="0" w:space="0" w:color="auto"/>
                  </w:divBdr>
                </w:div>
              </w:divsChild>
            </w:div>
            <w:div w:id="1560630109">
              <w:marLeft w:val="0"/>
              <w:marRight w:val="0"/>
              <w:marTop w:val="0"/>
              <w:marBottom w:val="0"/>
              <w:divBdr>
                <w:top w:val="none" w:sz="0" w:space="0" w:color="auto"/>
                <w:left w:val="none" w:sz="0" w:space="0" w:color="auto"/>
                <w:bottom w:val="none" w:sz="0" w:space="0" w:color="auto"/>
                <w:right w:val="none" w:sz="0" w:space="0" w:color="auto"/>
              </w:divBdr>
              <w:divsChild>
                <w:div w:id="314914572">
                  <w:marLeft w:val="0"/>
                  <w:marRight w:val="0"/>
                  <w:marTop w:val="0"/>
                  <w:marBottom w:val="0"/>
                  <w:divBdr>
                    <w:top w:val="none" w:sz="0" w:space="0" w:color="auto"/>
                    <w:left w:val="none" w:sz="0" w:space="0" w:color="auto"/>
                    <w:bottom w:val="none" w:sz="0" w:space="0" w:color="auto"/>
                    <w:right w:val="none" w:sz="0" w:space="0" w:color="auto"/>
                  </w:divBdr>
                </w:div>
              </w:divsChild>
            </w:div>
            <w:div w:id="2037345001">
              <w:marLeft w:val="0"/>
              <w:marRight w:val="0"/>
              <w:marTop w:val="0"/>
              <w:marBottom w:val="0"/>
              <w:divBdr>
                <w:top w:val="none" w:sz="0" w:space="0" w:color="auto"/>
                <w:left w:val="none" w:sz="0" w:space="0" w:color="auto"/>
                <w:bottom w:val="none" w:sz="0" w:space="0" w:color="auto"/>
                <w:right w:val="none" w:sz="0" w:space="0" w:color="auto"/>
              </w:divBdr>
              <w:divsChild>
                <w:div w:id="1141457384">
                  <w:marLeft w:val="0"/>
                  <w:marRight w:val="0"/>
                  <w:marTop w:val="0"/>
                  <w:marBottom w:val="0"/>
                  <w:divBdr>
                    <w:top w:val="none" w:sz="0" w:space="0" w:color="auto"/>
                    <w:left w:val="none" w:sz="0" w:space="0" w:color="auto"/>
                    <w:bottom w:val="none" w:sz="0" w:space="0" w:color="auto"/>
                    <w:right w:val="none" w:sz="0" w:space="0" w:color="auto"/>
                  </w:divBdr>
                </w:div>
              </w:divsChild>
            </w:div>
            <w:div w:id="1944804706">
              <w:marLeft w:val="0"/>
              <w:marRight w:val="0"/>
              <w:marTop w:val="0"/>
              <w:marBottom w:val="0"/>
              <w:divBdr>
                <w:top w:val="none" w:sz="0" w:space="0" w:color="auto"/>
                <w:left w:val="none" w:sz="0" w:space="0" w:color="auto"/>
                <w:bottom w:val="none" w:sz="0" w:space="0" w:color="auto"/>
                <w:right w:val="none" w:sz="0" w:space="0" w:color="auto"/>
              </w:divBdr>
              <w:divsChild>
                <w:div w:id="375468178">
                  <w:marLeft w:val="0"/>
                  <w:marRight w:val="0"/>
                  <w:marTop w:val="0"/>
                  <w:marBottom w:val="0"/>
                  <w:divBdr>
                    <w:top w:val="none" w:sz="0" w:space="0" w:color="auto"/>
                    <w:left w:val="none" w:sz="0" w:space="0" w:color="auto"/>
                    <w:bottom w:val="none" w:sz="0" w:space="0" w:color="auto"/>
                    <w:right w:val="none" w:sz="0" w:space="0" w:color="auto"/>
                  </w:divBdr>
                </w:div>
              </w:divsChild>
            </w:div>
            <w:div w:id="111101128">
              <w:marLeft w:val="0"/>
              <w:marRight w:val="0"/>
              <w:marTop w:val="0"/>
              <w:marBottom w:val="0"/>
              <w:divBdr>
                <w:top w:val="none" w:sz="0" w:space="0" w:color="auto"/>
                <w:left w:val="none" w:sz="0" w:space="0" w:color="auto"/>
                <w:bottom w:val="none" w:sz="0" w:space="0" w:color="auto"/>
                <w:right w:val="none" w:sz="0" w:space="0" w:color="auto"/>
              </w:divBdr>
              <w:divsChild>
                <w:div w:id="352649977">
                  <w:marLeft w:val="0"/>
                  <w:marRight w:val="0"/>
                  <w:marTop w:val="0"/>
                  <w:marBottom w:val="0"/>
                  <w:divBdr>
                    <w:top w:val="none" w:sz="0" w:space="0" w:color="auto"/>
                    <w:left w:val="none" w:sz="0" w:space="0" w:color="auto"/>
                    <w:bottom w:val="none" w:sz="0" w:space="0" w:color="auto"/>
                    <w:right w:val="none" w:sz="0" w:space="0" w:color="auto"/>
                  </w:divBdr>
                </w:div>
              </w:divsChild>
            </w:div>
            <w:div w:id="1591352648">
              <w:marLeft w:val="0"/>
              <w:marRight w:val="0"/>
              <w:marTop w:val="0"/>
              <w:marBottom w:val="0"/>
              <w:divBdr>
                <w:top w:val="none" w:sz="0" w:space="0" w:color="auto"/>
                <w:left w:val="none" w:sz="0" w:space="0" w:color="auto"/>
                <w:bottom w:val="none" w:sz="0" w:space="0" w:color="auto"/>
                <w:right w:val="none" w:sz="0" w:space="0" w:color="auto"/>
              </w:divBdr>
              <w:divsChild>
                <w:div w:id="1209218541">
                  <w:marLeft w:val="0"/>
                  <w:marRight w:val="0"/>
                  <w:marTop w:val="0"/>
                  <w:marBottom w:val="0"/>
                  <w:divBdr>
                    <w:top w:val="none" w:sz="0" w:space="0" w:color="auto"/>
                    <w:left w:val="none" w:sz="0" w:space="0" w:color="auto"/>
                    <w:bottom w:val="none" w:sz="0" w:space="0" w:color="auto"/>
                    <w:right w:val="none" w:sz="0" w:space="0" w:color="auto"/>
                  </w:divBdr>
                </w:div>
              </w:divsChild>
            </w:div>
            <w:div w:id="499081523">
              <w:marLeft w:val="0"/>
              <w:marRight w:val="0"/>
              <w:marTop w:val="0"/>
              <w:marBottom w:val="0"/>
              <w:divBdr>
                <w:top w:val="none" w:sz="0" w:space="0" w:color="auto"/>
                <w:left w:val="none" w:sz="0" w:space="0" w:color="auto"/>
                <w:bottom w:val="none" w:sz="0" w:space="0" w:color="auto"/>
                <w:right w:val="none" w:sz="0" w:space="0" w:color="auto"/>
              </w:divBdr>
              <w:divsChild>
                <w:div w:id="1728064793">
                  <w:marLeft w:val="0"/>
                  <w:marRight w:val="0"/>
                  <w:marTop w:val="0"/>
                  <w:marBottom w:val="0"/>
                  <w:divBdr>
                    <w:top w:val="none" w:sz="0" w:space="0" w:color="auto"/>
                    <w:left w:val="none" w:sz="0" w:space="0" w:color="auto"/>
                    <w:bottom w:val="none" w:sz="0" w:space="0" w:color="auto"/>
                    <w:right w:val="none" w:sz="0" w:space="0" w:color="auto"/>
                  </w:divBdr>
                </w:div>
              </w:divsChild>
            </w:div>
            <w:div w:id="392580404">
              <w:marLeft w:val="0"/>
              <w:marRight w:val="0"/>
              <w:marTop w:val="0"/>
              <w:marBottom w:val="0"/>
              <w:divBdr>
                <w:top w:val="none" w:sz="0" w:space="0" w:color="auto"/>
                <w:left w:val="none" w:sz="0" w:space="0" w:color="auto"/>
                <w:bottom w:val="none" w:sz="0" w:space="0" w:color="auto"/>
                <w:right w:val="none" w:sz="0" w:space="0" w:color="auto"/>
              </w:divBdr>
              <w:divsChild>
                <w:div w:id="2072803023">
                  <w:marLeft w:val="0"/>
                  <w:marRight w:val="0"/>
                  <w:marTop w:val="0"/>
                  <w:marBottom w:val="0"/>
                  <w:divBdr>
                    <w:top w:val="none" w:sz="0" w:space="0" w:color="auto"/>
                    <w:left w:val="none" w:sz="0" w:space="0" w:color="auto"/>
                    <w:bottom w:val="none" w:sz="0" w:space="0" w:color="auto"/>
                    <w:right w:val="none" w:sz="0" w:space="0" w:color="auto"/>
                  </w:divBdr>
                </w:div>
              </w:divsChild>
            </w:div>
            <w:div w:id="341661088">
              <w:marLeft w:val="0"/>
              <w:marRight w:val="0"/>
              <w:marTop w:val="0"/>
              <w:marBottom w:val="0"/>
              <w:divBdr>
                <w:top w:val="none" w:sz="0" w:space="0" w:color="auto"/>
                <w:left w:val="none" w:sz="0" w:space="0" w:color="auto"/>
                <w:bottom w:val="none" w:sz="0" w:space="0" w:color="auto"/>
                <w:right w:val="none" w:sz="0" w:space="0" w:color="auto"/>
              </w:divBdr>
              <w:divsChild>
                <w:div w:id="1767194916">
                  <w:marLeft w:val="0"/>
                  <w:marRight w:val="0"/>
                  <w:marTop w:val="0"/>
                  <w:marBottom w:val="0"/>
                  <w:divBdr>
                    <w:top w:val="none" w:sz="0" w:space="0" w:color="auto"/>
                    <w:left w:val="none" w:sz="0" w:space="0" w:color="auto"/>
                    <w:bottom w:val="none" w:sz="0" w:space="0" w:color="auto"/>
                    <w:right w:val="none" w:sz="0" w:space="0" w:color="auto"/>
                  </w:divBdr>
                </w:div>
              </w:divsChild>
            </w:div>
            <w:div w:id="584848578">
              <w:marLeft w:val="0"/>
              <w:marRight w:val="0"/>
              <w:marTop w:val="0"/>
              <w:marBottom w:val="0"/>
              <w:divBdr>
                <w:top w:val="none" w:sz="0" w:space="0" w:color="auto"/>
                <w:left w:val="none" w:sz="0" w:space="0" w:color="auto"/>
                <w:bottom w:val="none" w:sz="0" w:space="0" w:color="auto"/>
                <w:right w:val="none" w:sz="0" w:space="0" w:color="auto"/>
              </w:divBdr>
              <w:divsChild>
                <w:div w:id="1993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32569">
          <w:marLeft w:val="0"/>
          <w:marRight w:val="0"/>
          <w:marTop w:val="0"/>
          <w:marBottom w:val="0"/>
          <w:divBdr>
            <w:top w:val="none" w:sz="0" w:space="0" w:color="auto"/>
            <w:left w:val="none" w:sz="0" w:space="0" w:color="auto"/>
            <w:bottom w:val="none" w:sz="0" w:space="0" w:color="auto"/>
            <w:right w:val="none" w:sz="0" w:space="0" w:color="auto"/>
          </w:divBdr>
          <w:divsChild>
            <w:div w:id="825246553">
              <w:marLeft w:val="0"/>
              <w:marRight w:val="0"/>
              <w:marTop w:val="0"/>
              <w:marBottom w:val="0"/>
              <w:divBdr>
                <w:top w:val="none" w:sz="0" w:space="0" w:color="auto"/>
                <w:left w:val="none" w:sz="0" w:space="0" w:color="auto"/>
                <w:bottom w:val="none" w:sz="0" w:space="0" w:color="auto"/>
                <w:right w:val="none" w:sz="0" w:space="0" w:color="auto"/>
              </w:divBdr>
            </w:div>
          </w:divsChild>
        </w:div>
        <w:div w:id="1216890580">
          <w:marLeft w:val="0"/>
          <w:marRight w:val="0"/>
          <w:marTop w:val="0"/>
          <w:marBottom w:val="0"/>
          <w:divBdr>
            <w:top w:val="none" w:sz="0" w:space="0" w:color="auto"/>
            <w:left w:val="none" w:sz="0" w:space="0" w:color="auto"/>
            <w:bottom w:val="none" w:sz="0" w:space="0" w:color="auto"/>
            <w:right w:val="none" w:sz="0" w:space="0" w:color="auto"/>
          </w:divBdr>
          <w:divsChild>
            <w:div w:id="495153912">
              <w:marLeft w:val="0"/>
              <w:marRight w:val="0"/>
              <w:marTop w:val="0"/>
              <w:marBottom w:val="0"/>
              <w:divBdr>
                <w:top w:val="none" w:sz="0" w:space="0" w:color="auto"/>
                <w:left w:val="none" w:sz="0" w:space="0" w:color="auto"/>
                <w:bottom w:val="none" w:sz="0" w:space="0" w:color="auto"/>
                <w:right w:val="none" w:sz="0" w:space="0" w:color="auto"/>
              </w:divBdr>
            </w:div>
          </w:divsChild>
        </w:div>
        <w:div w:id="191306491">
          <w:marLeft w:val="0"/>
          <w:marRight w:val="0"/>
          <w:marTop w:val="0"/>
          <w:marBottom w:val="0"/>
          <w:divBdr>
            <w:top w:val="none" w:sz="0" w:space="0" w:color="auto"/>
            <w:left w:val="none" w:sz="0" w:space="0" w:color="auto"/>
            <w:bottom w:val="none" w:sz="0" w:space="0" w:color="auto"/>
            <w:right w:val="none" w:sz="0" w:space="0" w:color="auto"/>
          </w:divBdr>
          <w:divsChild>
            <w:div w:id="1195926872">
              <w:marLeft w:val="0"/>
              <w:marRight w:val="0"/>
              <w:marTop w:val="0"/>
              <w:marBottom w:val="0"/>
              <w:divBdr>
                <w:top w:val="none" w:sz="0" w:space="0" w:color="auto"/>
                <w:left w:val="none" w:sz="0" w:space="0" w:color="auto"/>
                <w:bottom w:val="none" w:sz="0" w:space="0" w:color="auto"/>
                <w:right w:val="none" w:sz="0" w:space="0" w:color="auto"/>
              </w:divBdr>
            </w:div>
          </w:divsChild>
        </w:div>
        <w:div w:id="118961509">
          <w:marLeft w:val="0"/>
          <w:marRight w:val="0"/>
          <w:marTop w:val="0"/>
          <w:marBottom w:val="0"/>
          <w:divBdr>
            <w:top w:val="none" w:sz="0" w:space="0" w:color="auto"/>
            <w:left w:val="none" w:sz="0" w:space="0" w:color="auto"/>
            <w:bottom w:val="none" w:sz="0" w:space="0" w:color="auto"/>
            <w:right w:val="none" w:sz="0" w:space="0" w:color="auto"/>
          </w:divBdr>
          <w:divsChild>
            <w:div w:id="535117865">
              <w:marLeft w:val="0"/>
              <w:marRight w:val="0"/>
              <w:marTop w:val="0"/>
              <w:marBottom w:val="0"/>
              <w:divBdr>
                <w:top w:val="none" w:sz="0" w:space="0" w:color="auto"/>
                <w:left w:val="none" w:sz="0" w:space="0" w:color="auto"/>
                <w:bottom w:val="none" w:sz="0" w:space="0" w:color="auto"/>
                <w:right w:val="none" w:sz="0" w:space="0" w:color="auto"/>
              </w:divBdr>
            </w:div>
          </w:divsChild>
        </w:div>
        <w:div w:id="1054545546">
          <w:marLeft w:val="0"/>
          <w:marRight w:val="0"/>
          <w:marTop w:val="0"/>
          <w:marBottom w:val="0"/>
          <w:divBdr>
            <w:top w:val="none" w:sz="0" w:space="0" w:color="auto"/>
            <w:left w:val="none" w:sz="0" w:space="0" w:color="auto"/>
            <w:bottom w:val="none" w:sz="0" w:space="0" w:color="auto"/>
            <w:right w:val="none" w:sz="0" w:space="0" w:color="auto"/>
          </w:divBdr>
          <w:divsChild>
            <w:div w:id="2022201542">
              <w:marLeft w:val="0"/>
              <w:marRight w:val="0"/>
              <w:marTop w:val="0"/>
              <w:marBottom w:val="0"/>
              <w:divBdr>
                <w:top w:val="none" w:sz="0" w:space="0" w:color="auto"/>
                <w:left w:val="none" w:sz="0" w:space="0" w:color="auto"/>
                <w:bottom w:val="none" w:sz="0" w:space="0" w:color="auto"/>
                <w:right w:val="none" w:sz="0" w:space="0" w:color="auto"/>
              </w:divBdr>
            </w:div>
          </w:divsChild>
        </w:div>
        <w:div w:id="172690203">
          <w:marLeft w:val="0"/>
          <w:marRight w:val="0"/>
          <w:marTop w:val="0"/>
          <w:marBottom w:val="0"/>
          <w:divBdr>
            <w:top w:val="none" w:sz="0" w:space="0" w:color="auto"/>
            <w:left w:val="none" w:sz="0" w:space="0" w:color="auto"/>
            <w:bottom w:val="none" w:sz="0" w:space="0" w:color="auto"/>
            <w:right w:val="none" w:sz="0" w:space="0" w:color="auto"/>
          </w:divBdr>
          <w:divsChild>
            <w:div w:id="1180199854">
              <w:marLeft w:val="0"/>
              <w:marRight w:val="0"/>
              <w:marTop w:val="0"/>
              <w:marBottom w:val="0"/>
              <w:divBdr>
                <w:top w:val="none" w:sz="0" w:space="0" w:color="auto"/>
                <w:left w:val="none" w:sz="0" w:space="0" w:color="auto"/>
                <w:bottom w:val="none" w:sz="0" w:space="0" w:color="auto"/>
                <w:right w:val="none" w:sz="0" w:space="0" w:color="auto"/>
              </w:divBdr>
            </w:div>
          </w:divsChild>
        </w:div>
        <w:div w:id="828523314">
          <w:marLeft w:val="0"/>
          <w:marRight w:val="0"/>
          <w:marTop w:val="0"/>
          <w:marBottom w:val="0"/>
          <w:divBdr>
            <w:top w:val="none" w:sz="0" w:space="0" w:color="auto"/>
            <w:left w:val="none" w:sz="0" w:space="0" w:color="auto"/>
            <w:bottom w:val="none" w:sz="0" w:space="0" w:color="auto"/>
            <w:right w:val="none" w:sz="0" w:space="0" w:color="auto"/>
          </w:divBdr>
          <w:divsChild>
            <w:div w:id="547225865">
              <w:marLeft w:val="0"/>
              <w:marRight w:val="0"/>
              <w:marTop w:val="0"/>
              <w:marBottom w:val="0"/>
              <w:divBdr>
                <w:top w:val="none" w:sz="0" w:space="0" w:color="auto"/>
                <w:left w:val="none" w:sz="0" w:space="0" w:color="auto"/>
                <w:bottom w:val="none" w:sz="0" w:space="0" w:color="auto"/>
                <w:right w:val="none" w:sz="0" w:space="0" w:color="auto"/>
              </w:divBdr>
            </w:div>
          </w:divsChild>
        </w:div>
        <w:div w:id="1276789759">
          <w:marLeft w:val="0"/>
          <w:marRight w:val="0"/>
          <w:marTop w:val="0"/>
          <w:marBottom w:val="0"/>
          <w:divBdr>
            <w:top w:val="none" w:sz="0" w:space="0" w:color="auto"/>
            <w:left w:val="none" w:sz="0" w:space="0" w:color="auto"/>
            <w:bottom w:val="none" w:sz="0" w:space="0" w:color="auto"/>
            <w:right w:val="none" w:sz="0" w:space="0" w:color="auto"/>
          </w:divBdr>
          <w:divsChild>
            <w:div w:id="67578084">
              <w:marLeft w:val="0"/>
              <w:marRight w:val="0"/>
              <w:marTop w:val="0"/>
              <w:marBottom w:val="0"/>
              <w:divBdr>
                <w:top w:val="none" w:sz="0" w:space="0" w:color="auto"/>
                <w:left w:val="none" w:sz="0" w:space="0" w:color="auto"/>
                <w:bottom w:val="none" w:sz="0" w:space="0" w:color="auto"/>
                <w:right w:val="none" w:sz="0" w:space="0" w:color="auto"/>
              </w:divBdr>
            </w:div>
          </w:divsChild>
        </w:div>
        <w:div w:id="683172602">
          <w:marLeft w:val="0"/>
          <w:marRight w:val="0"/>
          <w:marTop w:val="0"/>
          <w:marBottom w:val="0"/>
          <w:divBdr>
            <w:top w:val="none" w:sz="0" w:space="0" w:color="auto"/>
            <w:left w:val="none" w:sz="0" w:space="0" w:color="auto"/>
            <w:bottom w:val="none" w:sz="0" w:space="0" w:color="auto"/>
            <w:right w:val="none" w:sz="0" w:space="0" w:color="auto"/>
          </w:divBdr>
          <w:divsChild>
            <w:div w:id="627010055">
              <w:marLeft w:val="0"/>
              <w:marRight w:val="0"/>
              <w:marTop w:val="0"/>
              <w:marBottom w:val="0"/>
              <w:divBdr>
                <w:top w:val="none" w:sz="0" w:space="0" w:color="auto"/>
                <w:left w:val="none" w:sz="0" w:space="0" w:color="auto"/>
                <w:bottom w:val="none" w:sz="0" w:space="0" w:color="auto"/>
                <w:right w:val="none" w:sz="0" w:space="0" w:color="auto"/>
              </w:divBdr>
            </w:div>
          </w:divsChild>
        </w:div>
        <w:div w:id="870652029">
          <w:marLeft w:val="0"/>
          <w:marRight w:val="0"/>
          <w:marTop w:val="0"/>
          <w:marBottom w:val="0"/>
          <w:divBdr>
            <w:top w:val="none" w:sz="0" w:space="0" w:color="auto"/>
            <w:left w:val="none" w:sz="0" w:space="0" w:color="auto"/>
            <w:bottom w:val="none" w:sz="0" w:space="0" w:color="auto"/>
            <w:right w:val="none" w:sz="0" w:space="0" w:color="auto"/>
          </w:divBdr>
          <w:divsChild>
            <w:div w:id="1030451906">
              <w:marLeft w:val="0"/>
              <w:marRight w:val="0"/>
              <w:marTop w:val="0"/>
              <w:marBottom w:val="0"/>
              <w:divBdr>
                <w:top w:val="none" w:sz="0" w:space="0" w:color="auto"/>
                <w:left w:val="none" w:sz="0" w:space="0" w:color="auto"/>
                <w:bottom w:val="none" w:sz="0" w:space="0" w:color="auto"/>
                <w:right w:val="none" w:sz="0" w:space="0" w:color="auto"/>
              </w:divBdr>
            </w:div>
          </w:divsChild>
        </w:div>
        <w:div w:id="543056519">
          <w:marLeft w:val="0"/>
          <w:marRight w:val="0"/>
          <w:marTop w:val="0"/>
          <w:marBottom w:val="0"/>
          <w:divBdr>
            <w:top w:val="none" w:sz="0" w:space="0" w:color="auto"/>
            <w:left w:val="none" w:sz="0" w:space="0" w:color="auto"/>
            <w:bottom w:val="none" w:sz="0" w:space="0" w:color="auto"/>
            <w:right w:val="none" w:sz="0" w:space="0" w:color="auto"/>
          </w:divBdr>
          <w:divsChild>
            <w:div w:id="2074349873">
              <w:marLeft w:val="0"/>
              <w:marRight w:val="0"/>
              <w:marTop w:val="0"/>
              <w:marBottom w:val="0"/>
              <w:divBdr>
                <w:top w:val="none" w:sz="0" w:space="0" w:color="auto"/>
                <w:left w:val="none" w:sz="0" w:space="0" w:color="auto"/>
                <w:bottom w:val="none" w:sz="0" w:space="0" w:color="auto"/>
                <w:right w:val="none" w:sz="0" w:space="0" w:color="auto"/>
              </w:divBdr>
            </w:div>
          </w:divsChild>
        </w:div>
        <w:div w:id="797378915">
          <w:marLeft w:val="0"/>
          <w:marRight w:val="0"/>
          <w:marTop w:val="0"/>
          <w:marBottom w:val="0"/>
          <w:divBdr>
            <w:top w:val="none" w:sz="0" w:space="0" w:color="auto"/>
            <w:left w:val="none" w:sz="0" w:space="0" w:color="auto"/>
            <w:bottom w:val="none" w:sz="0" w:space="0" w:color="auto"/>
            <w:right w:val="none" w:sz="0" w:space="0" w:color="auto"/>
          </w:divBdr>
          <w:divsChild>
            <w:div w:id="561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19843">
      <w:bodyDiv w:val="1"/>
      <w:marLeft w:val="0"/>
      <w:marRight w:val="0"/>
      <w:marTop w:val="0"/>
      <w:marBottom w:val="0"/>
      <w:divBdr>
        <w:top w:val="none" w:sz="0" w:space="0" w:color="auto"/>
        <w:left w:val="none" w:sz="0" w:space="0" w:color="auto"/>
        <w:bottom w:val="none" w:sz="0" w:space="0" w:color="auto"/>
        <w:right w:val="none" w:sz="0" w:space="0" w:color="auto"/>
      </w:divBdr>
      <w:divsChild>
        <w:div w:id="22487705">
          <w:marLeft w:val="0"/>
          <w:marRight w:val="0"/>
          <w:marTop w:val="0"/>
          <w:marBottom w:val="0"/>
          <w:divBdr>
            <w:top w:val="none" w:sz="0" w:space="0" w:color="auto"/>
            <w:left w:val="none" w:sz="0" w:space="0" w:color="auto"/>
            <w:bottom w:val="none" w:sz="0" w:space="0" w:color="auto"/>
            <w:right w:val="none" w:sz="0" w:space="0" w:color="auto"/>
          </w:divBdr>
          <w:divsChild>
            <w:div w:id="615718807">
              <w:marLeft w:val="0"/>
              <w:marRight w:val="0"/>
              <w:marTop w:val="0"/>
              <w:marBottom w:val="0"/>
              <w:divBdr>
                <w:top w:val="none" w:sz="0" w:space="0" w:color="auto"/>
                <w:left w:val="none" w:sz="0" w:space="0" w:color="auto"/>
                <w:bottom w:val="none" w:sz="0" w:space="0" w:color="auto"/>
                <w:right w:val="none" w:sz="0" w:space="0" w:color="auto"/>
              </w:divBdr>
              <w:divsChild>
                <w:div w:id="1063986460">
                  <w:marLeft w:val="0"/>
                  <w:marRight w:val="0"/>
                  <w:marTop w:val="0"/>
                  <w:marBottom w:val="0"/>
                  <w:divBdr>
                    <w:top w:val="none" w:sz="0" w:space="0" w:color="auto"/>
                    <w:left w:val="none" w:sz="0" w:space="0" w:color="auto"/>
                    <w:bottom w:val="none" w:sz="0" w:space="0" w:color="auto"/>
                    <w:right w:val="none" w:sz="0" w:space="0" w:color="auto"/>
                  </w:divBdr>
                  <w:divsChild>
                    <w:div w:id="64693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72034">
      <w:bodyDiv w:val="1"/>
      <w:marLeft w:val="0"/>
      <w:marRight w:val="0"/>
      <w:marTop w:val="0"/>
      <w:marBottom w:val="0"/>
      <w:divBdr>
        <w:top w:val="none" w:sz="0" w:space="0" w:color="auto"/>
        <w:left w:val="none" w:sz="0" w:space="0" w:color="auto"/>
        <w:bottom w:val="none" w:sz="0" w:space="0" w:color="auto"/>
        <w:right w:val="none" w:sz="0" w:space="0" w:color="auto"/>
      </w:divBdr>
      <w:divsChild>
        <w:div w:id="507870282">
          <w:marLeft w:val="0"/>
          <w:marRight w:val="0"/>
          <w:marTop w:val="0"/>
          <w:marBottom w:val="0"/>
          <w:divBdr>
            <w:top w:val="none" w:sz="0" w:space="0" w:color="auto"/>
            <w:left w:val="none" w:sz="0" w:space="0" w:color="auto"/>
            <w:bottom w:val="none" w:sz="0" w:space="0" w:color="auto"/>
            <w:right w:val="none" w:sz="0" w:space="0" w:color="auto"/>
          </w:divBdr>
          <w:divsChild>
            <w:div w:id="1405107500">
              <w:marLeft w:val="0"/>
              <w:marRight w:val="0"/>
              <w:marTop w:val="0"/>
              <w:marBottom w:val="0"/>
              <w:divBdr>
                <w:top w:val="none" w:sz="0" w:space="0" w:color="auto"/>
                <w:left w:val="none" w:sz="0" w:space="0" w:color="auto"/>
                <w:bottom w:val="none" w:sz="0" w:space="0" w:color="auto"/>
                <w:right w:val="none" w:sz="0" w:space="0" w:color="auto"/>
              </w:divBdr>
              <w:divsChild>
                <w:div w:id="553780510">
                  <w:marLeft w:val="0"/>
                  <w:marRight w:val="0"/>
                  <w:marTop w:val="0"/>
                  <w:marBottom w:val="0"/>
                  <w:divBdr>
                    <w:top w:val="none" w:sz="0" w:space="0" w:color="auto"/>
                    <w:left w:val="none" w:sz="0" w:space="0" w:color="auto"/>
                    <w:bottom w:val="none" w:sz="0" w:space="0" w:color="auto"/>
                    <w:right w:val="none" w:sz="0" w:space="0" w:color="auto"/>
                  </w:divBdr>
                </w:div>
              </w:divsChild>
            </w:div>
            <w:div w:id="1899171616">
              <w:marLeft w:val="0"/>
              <w:marRight w:val="0"/>
              <w:marTop w:val="0"/>
              <w:marBottom w:val="0"/>
              <w:divBdr>
                <w:top w:val="none" w:sz="0" w:space="0" w:color="auto"/>
                <w:left w:val="none" w:sz="0" w:space="0" w:color="auto"/>
                <w:bottom w:val="none" w:sz="0" w:space="0" w:color="auto"/>
                <w:right w:val="none" w:sz="0" w:space="0" w:color="auto"/>
              </w:divBdr>
              <w:divsChild>
                <w:div w:id="1397893089">
                  <w:marLeft w:val="0"/>
                  <w:marRight w:val="0"/>
                  <w:marTop w:val="0"/>
                  <w:marBottom w:val="0"/>
                  <w:divBdr>
                    <w:top w:val="none" w:sz="0" w:space="0" w:color="auto"/>
                    <w:left w:val="none" w:sz="0" w:space="0" w:color="auto"/>
                    <w:bottom w:val="none" w:sz="0" w:space="0" w:color="auto"/>
                    <w:right w:val="none" w:sz="0" w:space="0" w:color="auto"/>
                  </w:divBdr>
                </w:div>
              </w:divsChild>
            </w:div>
            <w:div w:id="960720170">
              <w:marLeft w:val="0"/>
              <w:marRight w:val="0"/>
              <w:marTop w:val="0"/>
              <w:marBottom w:val="0"/>
              <w:divBdr>
                <w:top w:val="none" w:sz="0" w:space="0" w:color="auto"/>
                <w:left w:val="none" w:sz="0" w:space="0" w:color="auto"/>
                <w:bottom w:val="none" w:sz="0" w:space="0" w:color="auto"/>
                <w:right w:val="none" w:sz="0" w:space="0" w:color="auto"/>
              </w:divBdr>
              <w:divsChild>
                <w:div w:id="1425150892">
                  <w:marLeft w:val="0"/>
                  <w:marRight w:val="0"/>
                  <w:marTop w:val="0"/>
                  <w:marBottom w:val="0"/>
                  <w:divBdr>
                    <w:top w:val="none" w:sz="0" w:space="0" w:color="auto"/>
                    <w:left w:val="none" w:sz="0" w:space="0" w:color="auto"/>
                    <w:bottom w:val="none" w:sz="0" w:space="0" w:color="auto"/>
                    <w:right w:val="none" w:sz="0" w:space="0" w:color="auto"/>
                  </w:divBdr>
                </w:div>
              </w:divsChild>
            </w:div>
            <w:div w:id="1250314468">
              <w:marLeft w:val="0"/>
              <w:marRight w:val="0"/>
              <w:marTop w:val="0"/>
              <w:marBottom w:val="0"/>
              <w:divBdr>
                <w:top w:val="none" w:sz="0" w:space="0" w:color="auto"/>
                <w:left w:val="none" w:sz="0" w:space="0" w:color="auto"/>
                <w:bottom w:val="none" w:sz="0" w:space="0" w:color="auto"/>
                <w:right w:val="none" w:sz="0" w:space="0" w:color="auto"/>
              </w:divBdr>
              <w:divsChild>
                <w:div w:id="91320650">
                  <w:marLeft w:val="0"/>
                  <w:marRight w:val="0"/>
                  <w:marTop w:val="0"/>
                  <w:marBottom w:val="0"/>
                  <w:divBdr>
                    <w:top w:val="none" w:sz="0" w:space="0" w:color="auto"/>
                    <w:left w:val="none" w:sz="0" w:space="0" w:color="auto"/>
                    <w:bottom w:val="none" w:sz="0" w:space="0" w:color="auto"/>
                    <w:right w:val="none" w:sz="0" w:space="0" w:color="auto"/>
                  </w:divBdr>
                </w:div>
              </w:divsChild>
            </w:div>
            <w:div w:id="1270578636">
              <w:marLeft w:val="0"/>
              <w:marRight w:val="0"/>
              <w:marTop w:val="0"/>
              <w:marBottom w:val="0"/>
              <w:divBdr>
                <w:top w:val="none" w:sz="0" w:space="0" w:color="auto"/>
                <w:left w:val="none" w:sz="0" w:space="0" w:color="auto"/>
                <w:bottom w:val="none" w:sz="0" w:space="0" w:color="auto"/>
                <w:right w:val="none" w:sz="0" w:space="0" w:color="auto"/>
              </w:divBdr>
              <w:divsChild>
                <w:div w:id="1668820066">
                  <w:marLeft w:val="0"/>
                  <w:marRight w:val="0"/>
                  <w:marTop w:val="0"/>
                  <w:marBottom w:val="0"/>
                  <w:divBdr>
                    <w:top w:val="none" w:sz="0" w:space="0" w:color="auto"/>
                    <w:left w:val="none" w:sz="0" w:space="0" w:color="auto"/>
                    <w:bottom w:val="none" w:sz="0" w:space="0" w:color="auto"/>
                    <w:right w:val="none" w:sz="0" w:space="0" w:color="auto"/>
                  </w:divBdr>
                </w:div>
              </w:divsChild>
            </w:div>
            <w:div w:id="1893227587">
              <w:marLeft w:val="0"/>
              <w:marRight w:val="0"/>
              <w:marTop w:val="0"/>
              <w:marBottom w:val="0"/>
              <w:divBdr>
                <w:top w:val="none" w:sz="0" w:space="0" w:color="auto"/>
                <w:left w:val="none" w:sz="0" w:space="0" w:color="auto"/>
                <w:bottom w:val="none" w:sz="0" w:space="0" w:color="auto"/>
                <w:right w:val="none" w:sz="0" w:space="0" w:color="auto"/>
              </w:divBdr>
              <w:divsChild>
                <w:div w:id="598686200">
                  <w:marLeft w:val="0"/>
                  <w:marRight w:val="0"/>
                  <w:marTop w:val="0"/>
                  <w:marBottom w:val="0"/>
                  <w:divBdr>
                    <w:top w:val="none" w:sz="0" w:space="0" w:color="auto"/>
                    <w:left w:val="none" w:sz="0" w:space="0" w:color="auto"/>
                    <w:bottom w:val="none" w:sz="0" w:space="0" w:color="auto"/>
                    <w:right w:val="none" w:sz="0" w:space="0" w:color="auto"/>
                  </w:divBdr>
                </w:div>
              </w:divsChild>
            </w:div>
            <w:div w:id="873226276">
              <w:marLeft w:val="0"/>
              <w:marRight w:val="0"/>
              <w:marTop w:val="0"/>
              <w:marBottom w:val="0"/>
              <w:divBdr>
                <w:top w:val="none" w:sz="0" w:space="0" w:color="auto"/>
                <w:left w:val="none" w:sz="0" w:space="0" w:color="auto"/>
                <w:bottom w:val="none" w:sz="0" w:space="0" w:color="auto"/>
                <w:right w:val="none" w:sz="0" w:space="0" w:color="auto"/>
              </w:divBdr>
              <w:divsChild>
                <w:div w:id="323751882">
                  <w:marLeft w:val="0"/>
                  <w:marRight w:val="0"/>
                  <w:marTop w:val="0"/>
                  <w:marBottom w:val="0"/>
                  <w:divBdr>
                    <w:top w:val="none" w:sz="0" w:space="0" w:color="auto"/>
                    <w:left w:val="none" w:sz="0" w:space="0" w:color="auto"/>
                    <w:bottom w:val="none" w:sz="0" w:space="0" w:color="auto"/>
                    <w:right w:val="none" w:sz="0" w:space="0" w:color="auto"/>
                  </w:divBdr>
                </w:div>
              </w:divsChild>
            </w:div>
            <w:div w:id="304361861">
              <w:marLeft w:val="0"/>
              <w:marRight w:val="0"/>
              <w:marTop w:val="0"/>
              <w:marBottom w:val="0"/>
              <w:divBdr>
                <w:top w:val="none" w:sz="0" w:space="0" w:color="auto"/>
                <w:left w:val="none" w:sz="0" w:space="0" w:color="auto"/>
                <w:bottom w:val="none" w:sz="0" w:space="0" w:color="auto"/>
                <w:right w:val="none" w:sz="0" w:space="0" w:color="auto"/>
              </w:divBdr>
              <w:divsChild>
                <w:div w:id="1968310633">
                  <w:marLeft w:val="0"/>
                  <w:marRight w:val="0"/>
                  <w:marTop w:val="0"/>
                  <w:marBottom w:val="0"/>
                  <w:divBdr>
                    <w:top w:val="none" w:sz="0" w:space="0" w:color="auto"/>
                    <w:left w:val="none" w:sz="0" w:space="0" w:color="auto"/>
                    <w:bottom w:val="none" w:sz="0" w:space="0" w:color="auto"/>
                    <w:right w:val="none" w:sz="0" w:space="0" w:color="auto"/>
                  </w:divBdr>
                </w:div>
              </w:divsChild>
            </w:div>
            <w:div w:id="28653198">
              <w:marLeft w:val="0"/>
              <w:marRight w:val="0"/>
              <w:marTop w:val="0"/>
              <w:marBottom w:val="0"/>
              <w:divBdr>
                <w:top w:val="none" w:sz="0" w:space="0" w:color="auto"/>
                <w:left w:val="none" w:sz="0" w:space="0" w:color="auto"/>
                <w:bottom w:val="none" w:sz="0" w:space="0" w:color="auto"/>
                <w:right w:val="none" w:sz="0" w:space="0" w:color="auto"/>
              </w:divBdr>
              <w:divsChild>
                <w:div w:id="1161043997">
                  <w:marLeft w:val="0"/>
                  <w:marRight w:val="0"/>
                  <w:marTop w:val="0"/>
                  <w:marBottom w:val="0"/>
                  <w:divBdr>
                    <w:top w:val="none" w:sz="0" w:space="0" w:color="auto"/>
                    <w:left w:val="none" w:sz="0" w:space="0" w:color="auto"/>
                    <w:bottom w:val="none" w:sz="0" w:space="0" w:color="auto"/>
                    <w:right w:val="none" w:sz="0" w:space="0" w:color="auto"/>
                  </w:divBdr>
                </w:div>
              </w:divsChild>
            </w:div>
            <w:div w:id="1884712790">
              <w:marLeft w:val="0"/>
              <w:marRight w:val="0"/>
              <w:marTop w:val="0"/>
              <w:marBottom w:val="0"/>
              <w:divBdr>
                <w:top w:val="none" w:sz="0" w:space="0" w:color="auto"/>
                <w:left w:val="none" w:sz="0" w:space="0" w:color="auto"/>
                <w:bottom w:val="none" w:sz="0" w:space="0" w:color="auto"/>
                <w:right w:val="none" w:sz="0" w:space="0" w:color="auto"/>
              </w:divBdr>
              <w:divsChild>
                <w:div w:id="1907106641">
                  <w:marLeft w:val="0"/>
                  <w:marRight w:val="0"/>
                  <w:marTop w:val="0"/>
                  <w:marBottom w:val="0"/>
                  <w:divBdr>
                    <w:top w:val="none" w:sz="0" w:space="0" w:color="auto"/>
                    <w:left w:val="none" w:sz="0" w:space="0" w:color="auto"/>
                    <w:bottom w:val="none" w:sz="0" w:space="0" w:color="auto"/>
                    <w:right w:val="none" w:sz="0" w:space="0" w:color="auto"/>
                  </w:divBdr>
                </w:div>
              </w:divsChild>
            </w:div>
            <w:div w:id="1077439808">
              <w:marLeft w:val="0"/>
              <w:marRight w:val="0"/>
              <w:marTop w:val="0"/>
              <w:marBottom w:val="0"/>
              <w:divBdr>
                <w:top w:val="none" w:sz="0" w:space="0" w:color="auto"/>
                <w:left w:val="none" w:sz="0" w:space="0" w:color="auto"/>
                <w:bottom w:val="none" w:sz="0" w:space="0" w:color="auto"/>
                <w:right w:val="none" w:sz="0" w:space="0" w:color="auto"/>
              </w:divBdr>
              <w:divsChild>
                <w:div w:id="1425808658">
                  <w:marLeft w:val="0"/>
                  <w:marRight w:val="0"/>
                  <w:marTop w:val="0"/>
                  <w:marBottom w:val="0"/>
                  <w:divBdr>
                    <w:top w:val="none" w:sz="0" w:space="0" w:color="auto"/>
                    <w:left w:val="none" w:sz="0" w:space="0" w:color="auto"/>
                    <w:bottom w:val="none" w:sz="0" w:space="0" w:color="auto"/>
                    <w:right w:val="none" w:sz="0" w:space="0" w:color="auto"/>
                  </w:divBdr>
                </w:div>
              </w:divsChild>
            </w:div>
            <w:div w:id="1567842824">
              <w:marLeft w:val="0"/>
              <w:marRight w:val="0"/>
              <w:marTop w:val="0"/>
              <w:marBottom w:val="0"/>
              <w:divBdr>
                <w:top w:val="none" w:sz="0" w:space="0" w:color="auto"/>
                <w:left w:val="none" w:sz="0" w:space="0" w:color="auto"/>
                <w:bottom w:val="none" w:sz="0" w:space="0" w:color="auto"/>
                <w:right w:val="none" w:sz="0" w:space="0" w:color="auto"/>
              </w:divBdr>
              <w:divsChild>
                <w:div w:id="123111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1134</Words>
  <Characters>6464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2021-10-21T06:48:00Z</dcterms:created>
  <dcterms:modified xsi:type="dcterms:W3CDTF">2021-10-21T07:05:00Z</dcterms:modified>
</cp:coreProperties>
</file>