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E2" w:rsidRPr="0083229C" w:rsidRDefault="00F375BB" w:rsidP="0083229C">
      <w:pPr>
        <w:jc w:val="both"/>
        <w:rPr>
          <w:rFonts w:ascii="Times New Roman" w:hAnsi="Times New Roman" w:cs="Lucida Grande"/>
          <w:b/>
          <w:sz w:val="28"/>
        </w:rPr>
      </w:pPr>
      <w:r>
        <w:rPr>
          <w:rFonts w:ascii="Times New Roman" w:hAnsi="Times New Roman" w:cs="Lucida Grande"/>
          <w:b/>
          <w:sz w:val="28"/>
        </w:rPr>
        <w:t>Corso di laure</w:t>
      </w:r>
      <w:r w:rsidR="00493C5B">
        <w:rPr>
          <w:rFonts w:ascii="Times New Roman" w:hAnsi="Times New Roman" w:cs="Lucida Grande"/>
          <w:b/>
          <w:sz w:val="28"/>
        </w:rPr>
        <w:t>a</w:t>
      </w:r>
      <w:r>
        <w:rPr>
          <w:rFonts w:ascii="Times New Roman" w:hAnsi="Times New Roman" w:cs="Lucida Grande"/>
          <w:b/>
          <w:sz w:val="28"/>
        </w:rPr>
        <w:t xml:space="preserve"> magistrale in Culture</w:t>
      </w:r>
      <w:r w:rsidR="001A0AE2" w:rsidRPr="0083229C">
        <w:rPr>
          <w:rFonts w:ascii="Times New Roman" w:hAnsi="Times New Roman" w:cs="Lucida Grande"/>
          <w:b/>
          <w:sz w:val="28"/>
        </w:rPr>
        <w:t xml:space="preserve"> </w:t>
      </w:r>
      <w:r>
        <w:rPr>
          <w:rFonts w:ascii="Times New Roman" w:hAnsi="Times New Roman" w:cs="Lucida Grande"/>
          <w:b/>
          <w:sz w:val="28"/>
        </w:rPr>
        <w:t>e tradizioni del Medio Evo e del Rinascimento</w:t>
      </w:r>
    </w:p>
    <w:p w:rsidR="00F375BB" w:rsidRDefault="00F375BB" w:rsidP="0083229C">
      <w:pPr>
        <w:jc w:val="both"/>
        <w:rPr>
          <w:rFonts w:ascii="Times New Roman" w:hAnsi="Times New Roman" w:cs="Lucida Grande"/>
          <w:sz w:val="28"/>
        </w:rPr>
      </w:pPr>
    </w:p>
    <w:p w:rsidR="001A0AE2" w:rsidRPr="00F375BB" w:rsidRDefault="00F375BB" w:rsidP="0083229C">
      <w:pPr>
        <w:jc w:val="both"/>
        <w:rPr>
          <w:rFonts w:ascii="Times New Roman" w:hAnsi="Times New Roman" w:cs="Lucida Grande"/>
          <w:b/>
          <w:sz w:val="28"/>
        </w:rPr>
      </w:pPr>
      <w:r w:rsidRPr="00F375BB">
        <w:rPr>
          <w:rFonts w:ascii="Times New Roman" w:hAnsi="Times New Roman" w:cs="Lucida Grande"/>
          <w:b/>
          <w:sz w:val="28"/>
        </w:rPr>
        <w:t>MEDIO EVO E RINASCIMENTO DEL CINEMA</w:t>
      </w:r>
    </w:p>
    <w:p w:rsidR="00F375BB" w:rsidRDefault="00F375BB" w:rsidP="0083229C">
      <w:pPr>
        <w:jc w:val="both"/>
        <w:rPr>
          <w:rFonts w:ascii="Times New Roman" w:hAnsi="Times New Roman" w:cs="Lucida Grande"/>
          <w:b/>
          <w:sz w:val="28"/>
        </w:rPr>
      </w:pPr>
    </w:p>
    <w:p w:rsidR="001A0AE2" w:rsidRPr="0083229C" w:rsidRDefault="001A0AE2" w:rsidP="0083229C">
      <w:pPr>
        <w:jc w:val="both"/>
        <w:rPr>
          <w:rFonts w:ascii="Times New Roman" w:hAnsi="Times New Roman" w:cs="Lucida Grande"/>
          <w:b/>
          <w:sz w:val="28"/>
        </w:rPr>
      </w:pPr>
      <w:r w:rsidRPr="0083229C">
        <w:rPr>
          <w:rFonts w:ascii="Times New Roman" w:hAnsi="Times New Roman" w:cs="Lucida Grande"/>
          <w:b/>
          <w:sz w:val="28"/>
        </w:rPr>
        <w:t>PROGRAMMA DELL’ANNO ACCADEMICO 2012-2013</w:t>
      </w:r>
    </w:p>
    <w:p w:rsidR="001A0AE2" w:rsidRPr="0083229C" w:rsidRDefault="001A0AE2" w:rsidP="0083229C">
      <w:pPr>
        <w:jc w:val="both"/>
        <w:rPr>
          <w:rFonts w:ascii="Times New Roman" w:hAnsi="Times New Roman" w:cs="Lucida Grande"/>
          <w:sz w:val="28"/>
        </w:rPr>
      </w:pPr>
    </w:p>
    <w:p w:rsidR="001A0AE2" w:rsidRPr="0083229C" w:rsidRDefault="001A0AE2" w:rsidP="0083229C">
      <w:pPr>
        <w:jc w:val="both"/>
        <w:rPr>
          <w:rFonts w:ascii="Times New Roman" w:hAnsi="Times New Roman" w:cs="Lucida Grande"/>
          <w:b/>
          <w:sz w:val="28"/>
        </w:rPr>
      </w:pPr>
      <w:r w:rsidRPr="0083229C">
        <w:rPr>
          <w:rFonts w:ascii="Times New Roman" w:hAnsi="Times New Roman" w:cs="Lucida Grande"/>
          <w:b/>
          <w:sz w:val="28"/>
        </w:rPr>
        <w:t>Argomento del corso:</w:t>
      </w:r>
    </w:p>
    <w:p w:rsidR="001A0AE2" w:rsidRPr="0083229C" w:rsidRDefault="001A0AE2" w:rsidP="0083229C">
      <w:pPr>
        <w:jc w:val="both"/>
        <w:rPr>
          <w:rFonts w:ascii="Times New Roman" w:hAnsi="Times New Roman" w:cs="Lucida Grande"/>
          <w:sz w:val="28"/>
        </w:rPr>
      </w:pPr>
    </w:p>
    <w:p w:rsidR="001A0AE2" w:rsidRPr="0083229C" w:rsidRDefault="00314A9A" w:rsidP="0083229C">
      <w:pPr>
        <w:jc w:val="both"/>
        <w:rPr>
          <w:rFonts w:ascii="Times New Roman" w:hAnsi="Times New Roman" w:cs="Lucida Grande"/>
          <w:b/>
          <w:sz w:val="28"/>
        </w:rPr>
      </w:pPr>
      <w:r>
        <w:rPr>
          <w:rFonts w:ascii="Times New Roman" w:hAnsi="Times New Roman" w:cs="Lucida Grande"/>
          <w:b/>
          <w:sz w:val="28"/>
        </w:rPr>
        <w:t>SCHERMI MEDIOEVALI</w:t>
      </w:r>
    </w:p>
    <w:p w:rsidR="001A0AE2" w:rsidRPr="0083229C" w:rsidRDefault="001A0AE2" w:rsidP="0083229C">
      <w:pPr>
        <w:jc w:val="both"/>
        <w:rPr>
          <w:rFonts w:ascii="Times New Roman" w:hAnsi="Times New Roman" w:cs="Lucida Grande"/>
          <w:b/>
          <w:sz w:val="28"/>
        </w:rPr>
      </w:pPr>
    </w:p>
    <w:p w:rsidR="005754E5" w:rsidRPr="0083229C" w:rsidRDefault="00EE667A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  <w:r>
        <w:rPr>
          <w:rFonts w:ascii="Times New Roman" w:hAnsi="Times New Roman" w:cs="Verdana"/>
          <w:color w:val="1A1A1A"/>
          <w:sz w:val="28"/>
          <w:szCs w:val="26"/>
        </w:rPr>
        <w:t>Durante la storia del cinema sono stati girati innumerevoli film di ambientazione medioevale appartenenti ai “generi” più svariati: storico, avventuroso, fantasy, horror, commedia o parodia, adattamento letterario, film d’autore. Il cor</w:t>
      </w:r>
      <w:r w:rsidR="006D1C71">
        <w:rPr>
          <w:rFonts w:ascii="Times New Roman" w:hAnsi="Times New Roman" w:cs="Verdana"/>
          <w:color w:val="1A1A1A"/>
          <w:sz w:val="28"/>
          <w:szCs w:val="26"/>
        </w:rPr>
        <w:t>so getterà uno sguardo su questa</w:t>
      </w:r>
      <w:r>
        <w:rPr>
          <w:rFonts w:ascii="Times New Roman" w:hAnsi="Times New Roman" w:cs="Verdana"/>
          <w:color w:val="1A1A1A"/>
          <w:sz w:val="28"/>
          <w:szCs w:val="26"/>
        </w:rPr>
        <w:t xml:space="preserve"> vasta produzione</w:t>
      </w:r>
      <w:r w:rsidR="00720686">
        <w:rPr>
          <w:rFonts w:ascii="Times New Roman" w:hAnsi="Times New Roman" w:cs="Verdana"/>
          <w:color w:val="1A1A1A"/>
          <w:sz w:val="28"/>
          <w:szCs w:val="26"/>
        </w:rPr>
        <w:t>, soffermandosi sugli esempi più significativi</w:t>
      </w:r>
      <w:r w:rsidR="00A87B79">
        <w:rPr>
          <w:rFonts w:ascii="Times New Roman" w:hAnsi="Times New Roman" w:cs="Verdana"/>
          <w:color w:val="1A1A1A"/>
          <w:sz w:val="28"/>
          <w:szCs w:val="26"/>
        </w:rPr>
        <w:t xml:space="preserve">. </w:t>
      </w:r>
      <w:r w:rsidR="00FD55A1" w:rsidRPr="0083229C">
        <w:rPr>
          <w:rFonts w:ascii="Times New Roman" w:hAnsi="Times New Roman" w:cs="Verdana"/>
          <w:color w:val="1A1A1A"/>
          <w:sz w:val="28"/>
          <w:szCs w:val="26"/>
        </w:rPr>
        <w:t>A integrazione delle lezion</w:t>
      </w:r>
      <w:r w:rsidR="00631045" w:rsidRPr="0083229C">
        <w:rPr>
          <w:rFonts w:ascii="Times New Roman" w:hAnsi="Times New Roman" w:cs="Verdana"/>
          <w:color w:val="1A1A1A"/>
          <w:sz w:val="28"/>
          <w:szCs w:val="26"/>
        </w:rPr>
        <w:t xml:space="preserve">i </w:t>
      </w:r>
      <w:r>
        <w:rPr>
          <w:rFonts w:ascii="Times New Roman" w:hAnsi="Times New Roman" w:cs="Verdana"/>
          <w:color w:val="1A1A1A"/>
          <w:sz w:val="28"/>
          <w:szCs w:val="26"/>
        </w:rPr>
        <w:t xml:space="preserve">frontali </w:t>
      </w:r>
      <w:r w:rsidR="00631045" w:rsidRPr="0083229C">
        <w:rPr>
          <w:rFonts w:ascii="Times New Roman" w:hAnsi="Times New Roman" w:cs="Verdana"/>
          <w:color w:val="1A1A1A"/>
          <w:sz w:val="28"/>
          <w:szCs w:val="26"/>
        </w:rPr>
        <w:t>tenute dal docente è prevista la proiezione in aula</w:t>
      </w:r>
      <w:r w:rsidR="003D6936" w:rsidRPr="0083229C">
        <w:rPr>
          <w:rFonts w:ascii="Times New Roman" w:hAnsi="Times New Roman" w:cs="Verdana"/>
          <w:color w:val="1A1A1A"/>
          <w:sz w:val="28"/>
          <w:szCs w:val="26"/>
        </w:rPr>
        <w:t xml:space="preserve">, con </w:t>
      </w:r>
      <w:r w:rsidR="00FD55A1" w:rsidRPr="0083229C">
        <w:rPr>
          <w:rFonts w:ascii="Times New Roman" w:hAnsi="Times New Roman" w:cs="Verdana"/>
          <w:color w:val="1A1A1A"/>
          <w:sz w:val="28"/>
          <w:szCs w:val="26"/>
        </w:rPr>
        <w:t>ca</w:t>
      </w:r>
      <w:r w:rsidR="00631045" w:rsidRPr="0083229C">
        <w:rPr>
          <w:rFonts w:ascii="Times New Roman" w:hAnsi="Times New Roman" w:cs="Verdana"/>
          <w:color w:val="1A1A1A"/>
          <w:sz w:val="28"/>
          <w:szCs w:val="26"/>
        </w:rPr>
        <w:t>denza settimanale,</w:t>
      </w:r>
      <w:r w:rsidR="00C92E70">
        <w:rPr>
          <w:rFonts w:ascii="Times New Roman" w:hAnsi="Times New Roman" w:cs="Verdana"/>
          <w:color w:val="1A1A1A"/>
          <w:sz w:val="28"/>
          <w:szCs w:val="26"/>
        </w:rPr>
        <w:t xml:space="preserve"> delle opere analizzate</w:t>
      </w:r>
      <w:r w:rsidR="00FD55A1" w:rsidRPr="0083229C">
        <w:rPr>
          <w:rFonts w:ascii="Times New Roman" w:hAnsi="Times New Roman" w:cs="Verdana"/>
          <w:color w:val="1A1A1A"/>
          <w:sz w:val="28"/>
          <w:szCs w:val="26"/>
        </w:rPr>
        <w:t xml:space="preserve"> dura</w:t>
      </w:r>
      <w:r w:rsidR="00C92E70">
        <w:rPr>
          <w:rFonts w:ascii="Times New Roman" w:hAnsi="Times New Roman" w:cs="Verdana"/>
          <w:color w:val="1A1A1A"/>
          <w:sz w:val="28"/>
          <w:szCs w:val="26"/>
        </w:rPr>
        <w:t>nte il corso. La visione di almeno cinque</w:t>
      </w:r>
      <w:r w:rsidR="00FD55A1" w:rsidRPr="0083229C">
        <w:rPr>
          <w:rFonts w:ascii="Times New Roman" w:hAnsi="Times New Roman" w:cs="Verdana"/>
          <w:color w:val="1A1A1A"/>
          <w:sz w:val="28"/>
          <w:szCs w:val="26"/>
        </w:rPr>
        <w:t xml:space="preserve"> film </w:t>
      </w:r>
      <w:r w:rsidR="00C92E70">
        <w:rPr>
          <w:rFonts w:ascii="Times New Roman" w:hAnsi="Times New Roman" w:cs="Verdana"/>
          <w:color w:val="1A1A1A"/>
          <w:sz w:val="28"/>
          <w:szCs w:val="26"/>
        </w:rPr>
        <w:t xml:space="preserve">fra quelli indicati nella seguente filmografia </w:t>
      </w:r>
      <w:r w:rsidR="00FD55A1" w:rsidRPr="0083229C">
        <w:rPr>
          <w:rFonts w:ascii="Times New Roman" w:hAnsi="Times New Roman" w:cs="Verdana"/>
          <w:color w:val="1A1A1A"/>
          <w:sz w:val="28"/>
          <w:szCs w:val="26"/>
        </w:rPr>
        <w:t>è indispensabile ai f</w:t>
      </w:r>
      <w:r w:rsidR="003D6936" w:rsidRPr="0083229C">
        <w:rPr>
          <w:rFonts w:ascii="Times New Roman" w:hAnsi="Times New Roman" w:cs="Verdana"/>
          <w:color w:val="1A1A1A"/>
          <w:sz w:val="28"/>
          <w:szCs w:val="26"/>
        </w:rPr>
        <w:t>ini della preparazione</w:t>
      </w:r>
      <w:r w:rsidR="00FD55A1" w:rsidRPr="0083229C">
        <w:rPr>
          <w:rFonts w:ascii="Times New Roman" w:hAnsi="Times New Roman" w:cs="Verdana"/>
          <w:color w:val="1A1A1A"/>
          <w:sz w:val="28"/>
          <w:szCs w:val="26"/>
        </w:rPr>
        <w:t xml:space="preserve"> dell’esame.   </w:t>
      </w:r>
    </w:p>
    <w:p w:rsidR="0083229C" w:rsidRDefault="0083229C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b/>
          <w:color w:val="1A1A1A"/>
          <w:sz w:val="28"/>
          <w:szCs w:val="26"/>
        </w:rPr>
      </w:pPr>
    </w:p>
    <w:p w:rsidR="00631045" w:rsidRPr="0083229C" w:rsidRDefault="00FD55A1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b/>
          <w:color w:val="1A1A1A"/>
          <w:sz w:val="28"/>
          <w:szCs w:val="26"/>
        </w:rPr>
      </w:pPr>
      <w:r w:rsidRPr="0083229C">
        <w:rPr>
          <w:rFonts w:ascii="Times New Roman" w:hAnsi="Times New Roman" w:cs="Verdana"/>
          <w:b/>
          <w:color w:val="1A1A1A"/>
          <w:sz w:val="28"/>
          <w:szCs w:val="26"/>
        </w:rPr>
        <w:t xml:space="preserve">Filmografia </w:t>
      </w:r>
    </w:p>
    <w:p w:rsidR="00654301" w:rsidRPr="0083229C" w:rsidRDefault="00FD55A1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  <w:r w:rsidRPr="0083229C">
        <w:rPr>
          <w:rFonts w:ascii="Times New Roman" w:hAnsi="Times New Roman" w:cs="Verdana"/>
          <w:color w:val="1A1A1A"/>
          <w:sz w:val="28"/>
          <w:szCs w:val="26"/>
        </w:rPr>
        <w:t>  </w:t>
      </w:r>
    </w:p>
    <w:p w:rsidR="001B4184" w:rsidRPr="00EB120A" w:rsidRDefault="001B4184" w:rsidP="001B4184">
      <w:pPr>
        <w:rPr>
          <w:rFonts w:ascii="Times New Roman" w:hAnsi="Times New Roman"/>
          <w:i/>
        </w:rPr>
      </w:pPr>
      <w:r w:rsidRPr="00EB120A">
        <w:rPr>
          <w:i/>
        </w:rPr>
        <w:t>I Nibelunghi</w:t>
      </w:r>
      <w:r w:rsidRPr="00EB120A">
        <w:t xml:space="preserve"> (</w:t>
      </w:r>
      <w:proofErr w:type="spellStart"/>
      <w:r w:rsidR="00A87B79">
        <w:rPr>
          <w:i/>
        </w:rPr>
        <w:t>Die</w:t>
      </w:r>
      <w:proofErr w:type="spellEnd"/>
      <w:r w:rsidR="00A87B79">
        <w:rPr>
          <w:i/>
        </w:rPr>
        <w:t xml:space="preserve"> </w:t>
      </w:r>
      <w:proofErr w:type="spellStart"/>
      <w:r w:rsidR="00A87B79">
        <w:rPr>
          <w:i/>
        </w:rPr>
        <w:t>Nibelung</w:t>
      </w:r>
      <w:r w:rsidRPr="00EB120A">
        <w:rPr>
          <w:i/>
        </w:rPr>
        <w:t>en</w:t>
      </w:r>
      <w:proofErr w:type="spellEnd"/>
      <w:r w:rsidRPr="00EB120A">
        <w:t xml:space="preserve">, 1924) di Fritz </w:t>
      </w:r>
      <w:proofErr w:type="spellStart"/>
      <w:r w:rsidRPr="00EB120A">
        <w:t>Lang</w:t>
      </w:r>
      <w:proofErr w:type="spellEnd"/>
      <w:r w:rsidRPr="00EB120A">
        <w:rPr>
          <w:rFonts w:ascii="Times New Roman" w:hAnsi="Times New Roman"/>
          <w:i/>
        </w:rPr>
        <w:t xml:space="preserve"> </w:t>
      </w:r>
    </w:p>
    <w:p w:rsidR="001B4184" w:rsidRPr="00EB120A" w:rsidRDefault="001B4184" w:rsidP="001B4184">
      <w:pPr>
        <w:rPr>
          <w:rFonts w:ascii="Times New Roman" w:hAnsi="Times New Roman"/>
        </w:rPr>
      </w:pPr>
      <w:r w:rsidRPr="00EB120A">
        <w:rPr>
          <w:rFonts w:ascii="Times New Roman" w:hAnsi="Times New Roman"/>
          <w:i/>
        </w:rPr>
        <w:t>Aleksandr Nevskij</w:t>
      </w:r>
      <w:r w:rsidRPr="00EB120A">
        <w:rPr>
          <w:rFonts w:ascii="Times New Roman" w:hAnsi="Times New Roman"/>
        </w:rPr>
        <w:t xml:space="preserve"> (1938) di </w:t>
      </w:r>
      <w:proofErr w:type="spellStart"/>
      <w:r w:rsidRPr="00EB120A">
        <w:rPr>
          <w:rFonts w:ascii="Times New Roman" w:hAnsi="Times New Roman"/>
        </w:rPr>
        <w:t>Sergej</w:t>
      </w:r>
      <w:proofErr w:type="spellEnd"/>
      <w:r w:rsidRPr="00EB120A">
        <w:rPr>
          <w:rFonts w:ascii="Times New Roman" w:hAnsi="Times New Roman"/>
        </w:rPr>
        <w:t xml:space="preserve"> M. </w:t>
      </w:r>
      <w:proofErr w:type="spellStart"/>
      <w:r w:rsidRPr="00EB120A">
        <w:rPr>
          <w:rFonts w:ascii="Times New Roman" w:hAnsi="Times New Roman"/>
        </w:rPr>
        <w:t>Ejzenstejn</w:t>
      </w:r>
      <w:proofErr w:type="spellEnd"/>
    </w:p>
    <w:p w:rsidR="001B4184" w:rsidRPr="00EB120A" w:rsidRDefault="001B4184" w:rsidP="001B4184">
      <w:r w:rsidRPr="00EB120A">
        <w:rPr>
          <w:i/>
        </w:rPr>
        <w:t>La leggenda di Robin Hood</w:t>
      </w:r>
      <w:r w:rsidRPr="00EB120A">
        <w:t xml:space="preserve"> (</w:t>
      </w:r>
      <w:r w:rsidRPr="00EB120A">
        <w:rPr>
          <w:i/>
        </w:rPr>
        <w:t xml:space="preserve">The </w:t>
      </w:r>
      <w:proofErr w:type="spellStart"/>
      <w:r w:rsidRPr="00EB120A">
        <w:rPr>
          <w:i/>
        </w:rPr>
        <w:t>Adventures</w:t>
      </w:r>
      <w:proofErr w:type="spellEnd"/>
      <w:r w:rsidRPr="00EB120A">
        <w:rPr>
          <w:i/>
        </w:rPr>
        <w:t xml:space="preserve"> </w:t>
      </w:r>
      <w:proofErr w:type="spellStart"/>
      <w:r w:rsidRPr="00EB120A">
        <w:rPr>
          <w:i/>
        </w:rPr>
        <w:t>of</w:t>
      </w:r>
      <w:proofErr w:type="spellEnd"/>
      <w:r w:rsidRPr="00EB120A">
        <w:rPr>
          <w:i/>
        </w:rPr>
        <w:t xml:space="preserve"> Robin Hood</w:t>
      </w:r>
      <w:r w:rsidRPr="00EB120A">
        <w:t xml:space="preserve">, 1938) di Michael </w:t>
      </w:r>
      <w:proofErr w:type="spellStart"/>
      <w:r w:rsidRPr="00EB120A">
        <w:t>Curtiz</w:t>
      </w:r>
      <w:proofErr w:type="spellEnd"/>
    </w:p>
    <w:p w:rsidR="001B4184" w:rsidRPr="00EB120A" w:rsidRDefault="001B4184" w:rsidP="001B4184">
      <w:r w:rsidRPr="00EB120A">
        <w:rPr>
          <w:i/>
        </w:rPr>
        <w:t>Il settimo sigillo</w:t>
      </w:r>
      <w:r w:rsidRPr="00EB120A">
        <w:t xml:space="preserve"> (</w:t>
      </w:r>
      <w:proofErr w:type="spellStart"/>
      <w:r w:rsidRPr="00EB120A">
        <w:rPr>
          <w:i/>
        </w:rPr>
        <w:t>Det</w:t>
      </w:r>
      <w:proofErr w:type="spellEnd"/>
      <w:r w:rsidRPr="00EB120A">
        <w:rPr>
          <w:i/>
        </w:rPr>
        <w:t xml:space="preserve"> </w:t>
      </w:r>
      <w:proofErr w:type="spellStart"/>
      <w:r w:rsidRPr="00EB120A">
        <w:rPr>
          <w:i/>
        </w:rPr>
        <w:t>sjunde</w:t>
      </w:r>
      <w:proofErr w:type="spellEnd"/>
      <w:r w:rsidRPr="00EB120A">
        <w:rPr>
          <w:i/>
        </w:rPr>
        <w:t xml:space="preserve"> </w:t>
      </w:r>
      <w:proofErr w:type="spellStart"/>
      <w:r w:rsidRPr="00EB120A">
        <w:rPr>
          <w:i/>
        </w:rPr>
        <w:t>inseglet</w:t>
      </w:r>
      <w:proofErr w:type="spellEnd"/>
      <w:r w:rsidRPr="00EB120A">
        <w:t xml:space="preserve">, 1957) di </w:t>
      </w:r>
      <w:proofErr w:type="spellStart"/>
      <w:r w:rsidRPr="00EB120A">
        <w:t>Ingmar</w:t>
      </w:r>
      <w:proofErr w:type="spellEnd"/>
      <w:r w:rsidRPr="00EB120A">
        <w:t xml:space="preserve"> Bergman</w:t>
      </w:r>
    </w:p>
    <w:p w:rsidR="001B4184" w:rsidRPr="00EB120A" w:rsidRDefault="001B4184" w:rsidP="001B4184">
      <w:r w:rsidRPr="00EB120A">
        <w:rPr>
          <w:i/>
        </w:rPr>
        <w:t>L’armata Brancaleone</w:t>
      </w:r>
      <w:r w:rsidRPr="00EB120A">
        <w:t xml:space="preserve"> (1966) di Mario Monicelli</w:t>
      </w:r>
    </w:p>
    <w:p w:rsidR="001B4184" w:rsidRPr="00EB120A" w:rsidRDefault="001B4184" w:rsidP="001B4184">
      <w:r w:rsidRPr="00EB120A">
        <w:rPr>
          <w:i/>
        </w:rPr>
        <w:t>Il Decameron</w:t>
      </w:r>
      <w:r w:rsidRPr="00EB120A">
        <w:t xml:space="preserve"> (1971) di Pier Paolo Pasolini</w:t>
      </w:r>
    </w:p>
    <w:p w:rsidR="00C92E70" w:rsidRDefault="001B4184" w:rsidP="001B4184">
      <w:proofErr w:type="spellStart"/>
      <w:r w:rsidRPr="00EB120A">
        <w:rPr>
          <w:i/>
        </w:rPr>
        <w:t>Monty</w:t>
      </w:r>
      <w:proofErr w:type="spellEnd"/>
      <w:r w:rsidRPr="00EB120A">
        <w:rPr>
          <w:i/>
        </w:rPr>
        <w:t xml:space="preserve"> </w:t>
      </w:r>
      <w:proofErr w:type="spellStart"/>
      <w:r w:rsidRPr="00EB120A">
        <w:rPr>
          <w:i/>
        </w:rPr>
        <w:t>Python</w:t>
      </w:r>
      <w:proofErr w:type="spellEnd"/>
      <w:r w:rsidRPr="00EB120A">
        <w:rPr>
          <w:i/>
        </w:rPr>
        <w:t xml:space="preserve"> e il Sacro Graal</w:t>
      </w:r>
      <w:r w:rsidRPr="00EB120A">
        <w:t xml:space="preserve"> (</w:t>
      </w:r>
      <w:proofErr w:type="spellStart"/>
      <w:r w:rsidRPr="00EB120A">
        <w:rPr>
          <w:i/>
        </w:rPr>
        <w:t>Monty</w:t>
      </w:r>
      <w:proofErr w:type="spellEnd"/>
      <w:r w:rsidRPr="00EB120A">
        <w:rPr>
          <w:i/>
        </w:rPr>
        <w:t xml:space="preserve"> </w:t>
      </w:r>
      <w:proofErr w:type="spellStart"/>
      <w:r w:rsidRPr="00EB120A">
        <w:rPr>
          <w:i/>
        </w:rPr>
        <w:t>Python</w:t>
      </w:r>
      <w:proofErr w:type="spellEnd"/>
      <w:r w:rsidRPr="00EB120A">
        <w:rPr>
          <w:i/>
        </w:rPr>
        <w:t xml:space="preserve"> and the </w:t>
      </w:r>
      <w:proofErr w:type="spellStart"/>
      <w:r w:rsidRPr="00EB120A">
        <w:rPr>
          <w:i/>
        </w:rPr>
        <w:t>Holy</w:t>
      </w:r>
      <w:proofErr w:type="spellEnd"/>
      <w:r w:rsidRPr="00EB120A">
        <w:rPr>
          <w:i/>
        </w:rPr>
        <w:t xml:space="preserve"> </w:t>
      </w:r>
      <w:proofErr w:type="spellStart"/>
      <w:r w:rsidRPr="00EB120A">
        <w:rPr>
          <w:i/>
        </w:rPr>
        <w:t>Grail</w:t>
      </w:r>
      <w:proofErr w:type="spellEnd"/>
      <w:r w:rsidRPr="00EB120A">
        <w:t>, 1974) di Terry Jones</w:t>
      </w:r>
    </w:p>
    <w:p w:rsidR="001B4184" w:rsidRPr="00EB120A" w:rsidRDefault="00C92E70" w:rsidP="001B4184">
      <w:r w:rsidRPr="00C92E70">
        <w:rPr>
          <w:i/>
        </w:rPr>
        <w:t>Excalibur</w:t>
      </w:r>
      <w:r>
        <w:t xml:space="preserve"> (1981) di John </w:t>
      </w:r>
      <w:proofErr w:type="spellStart"/>
      <w:r>
        <w:t>Boorman</w:t>
      </w:r>
      <w:proofErr w:type="spellEnd"/>
    </w:p>
    <w:p w:rsidR="001B4184" w:rsidRPr="00EB120A" w:rsidRDefault="001B4184" w:rsidP="001B4184">
      <w:r w:rsidRPr="00EB120A">
        <w:rPr>
          <w:i/>
        </w:rPr>
        <w:t>Il nome della rosa</w:t>
      </w:r>
      <w:r w:rsidRPr="00EB120A">
        <w:t xml:space="preserve"> (1986) di Jean-Jacques Annaud</w:t>
      </w:r>
    </w:p>
    <w:p w:rsidR="001B4184" w:rsidRPr="00EB120A" w:rsidRDefault="001B4184" w:rsidP="001B4184">
      <w:r w:rsidRPr="00EB120A">
        <w:rPr>
          <w:i/>
        </w:rPr>
        <w:t>Le crociate</w:t>
      </w:r>
      <w:r w:rsidRPr="00EB120A">
        <w:t xml:space="preserve"> (</w:t>
      </w:r>
      <w:r w:rsidRPr="00EB120A">
        <w:rPr>
          <w:i/>
        </w:rPr>
        <w:t xml:space="preserve">Kingdom </w:t>
      </w:r>
      <w:proofErr w:type="spellStart"/>
      <w:r w:rsidRPr="00EB120A">
        <w:rPr>
          <w:i/>
        </w:rPr>
        <w:t>of</w:t>
      </w:r>
      <w:proofErr w:type="spellEnd"/>
      <w:r w:rsidRPr="00EB120A">
        <w:rPr>
          <w:i/>
        </w:rPr>
        <w:t xml:space="preserve"> </w:t>
      </w:r>
      <w:proofErr w:type="spellStart"/>
      <w:r w:rsidRPr="00EB120A">
        <w:rPr>
          <w:i/>
        </w:rPr>
        <w:t>Heaven</w:t>
      </w:r>
      <w:proofErr w:type="spellEnd"/>
      <w:r w:rsidRPr="00EB120A">
        <w:t>, 2005) di Ridley Scott</w:t>
      </w:r>
    </w:p>
    <w:p w:rsidR="0034152D" w:rsidRPr="0083229C" w:rsidRDefault="0034152D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</w:p>
    <w:p w:rsidR="0083229C" w:rsidRDefault="0083229C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b/>
          <w:color w:val="1A1A1A"/>
          <w:sz w:val="28"/>
          <w:szCs w:val="26"/>
        </w:rPr>
      </w:pPr>
    </w:p>
    <w:p w:rsidR="00631045" w:rsidRPr="0083229C" w:rsidRDefault="00631045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b/>
          <w:color w:val="1A1A1A"/>
          <w:sz w:val="28"/>
          <w:szCs w:val="26"/>
        </w:rPr>
      </w:pPr>
      <w:r w:rsidRPr="0083229C">
        <w:rPr>
          <w:rFonts w:ascii="Times New Roman" w:hAnsi="Times New Roman" w:cs="Verdana"/>
          <w:b/>
          <w:color w:val="1A1A1A"/>
          <w:sz w:val="28"/>
          <w:szCs w:val="26"/>
        </w:rPr>
        <w:t>Testi per l’esame</w:t>
      </w:r>
    </w:p>
    <w:p w:rsidR="00631045" w:rsidRPr="0083229C" w:rsidRDefault="00631045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</w:p>
    <w:p w:rsidR="00840FB7" w:rsidRDefault="00314A9A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  <w:r>
        <w:rPr>
          <w:rFonts w:ascii="Times New Roman" w:hAnsi="Times New Roman" w:cs="Verdana"/>
          <w:color w:val="1A1A1A"/>
          <w:sz w:val="28"/>
          <w:szCs w:val="26"/>
        </w:rPr>
        <w:t xml:space="preserve">Vito </w:t>
      </w:r>
      <w:proofErr w:type="spellStart"/>
      <w:r>
        <w:rPr>
          <w:rFonts w:ascii="Times New Roman" w:hAnsi="Times New Roman" w:cs="Verdana"/>
          <w:color w:val="1A1A1A"/>
          <w:sz w:val="28"/>
          <w:szCs w:val="26"/>
        </w:rPr>
        <w:t>Attolini</w:t>
      </w:r>
      <w:proofErr w:type="spellEnd"/>
      <w:r>
        <w:rPr>
          <w:rFonts w:ascii="Times New Roman" w:hAnsi="Times New Roman" w:cs="Verdana"/>
          <w:color w:val="1A1A1A"/>
          <w:sz w:val="28"/>
          <w:szCs w:val="26"/>
        </w:rPr>
        <w:t xml:space="preserve">, </w:t>
      </w:r>
      <w:r w:rsidRPr="00314A9A">
        <w:rPr>
          <w:rFonts w:ascii="Times New Roman" w:hAnsi="Times New Roman" w:cs="Verdana"/>
          <w:i/>
          <w:color w:val="1A1A1A"/>
          <w:sz w:val="28"/>
          <w:szCs w:val="26"/>
        </w:rPr>
        <w:t>Immagini del Medioevo nel cinema</w:t>
      </w:r>
      <w:r>
        <w:rPr>
          <w:rFonts w:ascii="Times New Roman" w:hAnsi="Times New Roman" w:cs="Verdana"/>
          <w:color w:val="1A1A1A"/>
          <w:sz w:val="28"/>
          <w:szCs w:val="26"/>
        </w:rPr>
        <w:t>, Dedalo, Bari, 1993</w:t>
      </w:r>
    </w:p>
    <w:p w:rsidR="00840FB7" w:rsidRDefault="00840FB7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</w:p>
    <w:p w:rsidR="00631045" w:rsidRPr="0083229C" w:rsidRDefault="00FD55A1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Verdana"/>
          <w:color w:val="1A1A1A"/>
          <w:sz w:val="28"/>
          <w:szCs w:val="26"/>
        </w:rPr>
      </w:pPr>
      <w:r w:rsidRPr="0083229C">
        <w:rPr>
          <w:rFonts w:ascii="Times New Roman" w:hAnsi="Times New Roman" w:cs="Verdana"/>
          <w:color w:val="1A1A1A"/>
          <w:sz w:val="28"/>
          <w:szCs w:val="26"/>
        </w:rPr>
        <w:t> </w:t>
      </w:r>
    </w:p>
    <w:p w:rsidR="00FD55A1" w:rsidRPr="0083229C" w:rsidRDefault="00FD55A1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color w:val="1A1A1A"/>
          <w:sz w:val="28"/>
          <w:szCs w:val="26"/>
        </w:rPr>
      </w:pPr>
      <w:r w:rsidRPr="0083229C">
        <w:rPr>
          <w:rFonts w:ascii="Times New Roman" w:hAnsi="Times New Roman" w:cs="Verdana"/>
          <w:color w:val="1A1A1A"/>
          <w:sz w:val="28"/>
          <w:szCs w:val="26"/>
        </w:rPr>
        <w:t> </w:t>
      </w:r>
    </w:p>
    <w:p w:rsidR="00FD55A1" w:rsidRPr="0083229C" w:rsidRDefault="00FD55A1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color w:val="1A1A1A"/>
          <w:sz w:val="28"/>
          <w:szCs w:val="26"/>
        </w:rPr>
      </w:pPr>
      <w:r w:rsidRPr="0083229C">
        <w:rPr>
          <w:rFonts w:ascii="Times New Roman" w:hAnsi="Times New Roman" w:cs="Verdana"/>
          <w:color w:val="1A1A1A"/>
          <w:sz w:val="28"/>
          <w:szCs w:val="26"/>
        </w:rPr>
        <w:t> </w:t>
      </w:r>
    </w:p>
    <w:p w:rsidR="00FD55A1" w:rsidRPr="0083229C" w:rsidRDefault="00FD55A1" w:rsidP="0083229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Arial"/>
          <w:color w:val="1A1A1A"/>
          <w:sz w:val="28"/>
          <w:szCs w:val="26"/>
        </w:rPr>
      </w:pPr>
      <w:r w:rsidRPr="0083229C">
        <w:rPr>
          <w:rFonts w:ascii="Times New Roman" w:hAnsi="Times New Roman" w:cs="Verdana"/>
          <w:color w:val="1A1A1A"/>
          <w:sz w:val="28"/>
          <w:szCs w:val="26"/>
        </w:rPr>
        <w:t> </w:t>
      </w:r>
    </w:p>
    <w:p w:rsidR="00FD55A1" w:rsidRPr="0083229C" w:rsidRDefault="00FD55A1" w:rsidP="0083229C">
      <w:pPr>
        <w:jc w:val="both"/>
        <w:rPr>
          <w:rFonts w:ascii="Times New Roman" w:hAnsi="Times New Roman"/>
          <w:i/>
          <w:sz w:val="28"/>
        </w:rPr>
      </w:pPr>
    </w:p>
    <w:p w:rsidR="00791C40" w:rsidRPr="0083229C" w:rsidRDefault="00791C40" w:rsidP="0083229C">
      <w:pPr>
        <w:jc w:val="both"/>
        <w:rPr>
          <w:sz w:val="28"/>
        </w:rPr>
      </w:pPr>
    </w:p>
    <w:p w:rsidR="00791C40" w:rsidRPr="0083229C" w:rsidRDefault="00791C40" w:rsidP="0083229C">
      <w:pPr>
        <w:jc w:val="both"/>
        <w:rPr>
          <w:sz w:val="28"/>
        </w:rPr>
      </w:pPr>
    </w:p>
    <w:p w:rsidR="00131010" w:rsidRPr="0083229C" w:rsidRDefault="00131010" w:rsidP="0083229C">
      <w:pPr>
        <w:jc w:val="both"/>
        <w:rPr>
          <w:sz w:val="28"/>
        </w:rPr>
      </w:pPr>
    </w:p>
    <w:p w:rsidR="00791C40" w:rsidRPr="0083229C" w:rsidRDefault="00791C40" w:rsidP="0083229C">
      <w:pPr>
        <w:jc w:val="both"/>
        <w:rPr>
          <w:sz w:val="28"/>
        </w:rPr>
      </w:pPr>
    </w:p>
    <w:p w:rsidR="00791C40" w:rsidRPr="0083229C" w:rsidRDefault="00791C40" w:rsidP="0083229C">
      <w:pPr>
        <w:jc w:val="both"/>
        <w:rPr>
          <w:sz w:val="28"/>
        </w:rPr>
      </w:pPr>
    </w:p>
    <w:p w:rsidR="00791C40" w:rsidRPr="0083229C" w:rsidRDefault="00791C40" w:rsidP="0083229C">
      <w:pPr>
        <w:jc w:val="both"/>
        <w:rPr>
          <w:sz w:val="28"/>
        </w:rPr>
      </w:pPr>
    </w:p>
    <w:p w:rsidR="00791C40" w:rsidRPr="0083229C" w:rsidRDefault="00791C40" w:rsidP="0083229C">
      <w:pPr>
        <w:jc w:val="both"/>
        <w:rPr>
          <w:sz w:val="28"/>
        </w:rPr>
      </w:pPr>
    </w:p>
    <w:p w:rsidR="00791C40" w:rsidRPr="0083229C" w:rsidRDefault="00791C40" w:rsidP="0083229C">
      <w:pPr>
        <w:jc w:val="both"/>
        <w:rPr>
          <w:sz w:val="28"/>
        </w:rPr>
      </w:pPr>
    </w:p>
    <w:sectPr w:rsidR="00791C40" w:rsidRPr="0083229C" w:rsidSect="00791C4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91C40"/>
    <w:rsid w:val="00131010"/>
    <w:rsid w:val="001A0AE2"/>
    <w:rsid w:val="001B4184"/>
    <w:rsid w:val="001E2728"/>
    <w:rsid w:val="00267971"/>
    <w:rsid w:val="002867EB"/>
    <w:rsid w:val="002A71D1"/>
    <w:rsid w:val="00314A9A"/>
    <w:rsid w:val="0034152D"/>
    <w:rsid w:val="003D6936"/>
    <w:rsid w:val="00493C5B"/>
    <w:rsid w:val="0055408A"/>
    <w:rsid w:val="005754E5"/>
    <w:rsid w:val="005A2A5D"/>
    <w:rsid w:val="005F5F4A"/>
    <w:rsid w:val="00631045"/>
    <w:rsid w:val="00654301"/>
    <w:rsid w:val="006A6504"/>
    <w:rsid w:val="006C64A0"/>
    <w:rsid w:val="006D1C71"/>
    <w:rsid w:val="00720686"/>
    <w:rsid w:val="0076137C"/>
    <w:rsid w:val="00784CA6"/>
    <w:rsid w:val="00791C40"/>
    <w:rsid w:val="00792AA4"/>
    <w:rsid w:val="007B0470"/>
    <w:rsid w:val="0083229C"/>
    <w:rsid w:val="00840FB7"/>
    <w:rsid w:val="008B744E"/>
    <w:rsid w:val="008D07E8"/>
    <w:rsid w:val="009543CA"/>
    <w:rsid w:val="009A28A4"/>
    <w:rsid w:val="00A87B79"/>
    <w:rsid w:val="00AF35F2"/>
    <w:rsid w:val="00C1276E"/>
    <w:rsid w:val="00C35DEA"/>
    <w:rsid w:val="00C92E70"/>
    <w:rsid w:val="00CF0FF7"/>
    <w:rsid w:val="00DF474E"/>
    <w:rsid w:val="00E235E0"/>
    <w:rsid w:val="00E62264"/>
    <w:rsid w:val="00EB120A"/>
    <w:rsid w:val="00EE667A"/>
    <w:rsid w:val="00F375BB"/>
    <w:rsid w:val="00FD55A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99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FD5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219</Words>
  <Characters>1250</Characters>
  <Application>Microsoft Macintosh Word</Application>
  <DocSecurity>0</DocSecurity>
  <Lines>10</Lines>
  <Paragraphs>2</Paragraphs>
  <ScaleCrop>false</ScaleCrop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Boschi</dc:creator>
  <cp:keywords/>
  <cp:lastModifiedBy>Alberto Boschi</cp:lastModifiedBy>
  <cp:revision>5</cp:revision>
  <dcterms:created xsi:type="dcterms:W3CDTF">2012-09-30T19:21:00Z</dcterms:created>
  <dcterms:modified xsi:type="dcterms:W3CDTF">2013-01-13T23:28:00Z</dcterms:modified>
</cp:coreProperties>
</file>