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  <w:bookmarkStart w:id="0" w:name="_GoBack"/>
                            <w:bookmarkEnd w:id="0"/>
                          </w:p>
                          <w:p w14:paraId="560DA44D" w14:textId="0AFFA0DE" w:rsidR="00020AC5" w:rsidRPr="004E3D06" w:rsidRDefault="0061347B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5358576B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7F21FD">
                              <w:rPr>
                                <w:color w:val="000090"/>
                                <w:sz w:val="32"/>
                                <w:szCs w:val="32"/>
                              </w:rPr>
                              <w:t>Analisi rappresentazioni sociali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71892049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61347B" w:rsidRPr="00C2783B">
                              <w:rPr>
                                <w:rFonts w:ascii="Arial" w:hAnsi="Arial"/>
                                <w:b/>
                                <w:color w:val="660066"/>
                                <w:sz w:val="36"/>
                                <w:szCs w:val="36"/>
                              </w:rPr>
                              <w:t>I mass media e il tema dei migranti: informazione o persuasione?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 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4905876B" w:rsidR="00631911" w:rsidRPr="00C2783B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61347B" w:rsidRPr="00C2783B">
                              <w:rPr>
                                <w:rFonts w:ascii="Arial" w:hAnsi="Arial"/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>Maria D’Angelica</w:t>
                            </w:r>
                            <w:r w:rsidR="00DD03DA" w:rsidRPr="00C2783B">
                              <w:rPr>
                                <w:rFonts w:ascii="Arial" w:hAnsi="Arial"/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="0061347B" w:rsidRPr="00C2783B">
                              <w:rPr>
                                <w:rFonts w:ascii="Arial" w:hAnsi="Arial"/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>Sara Marangi</w:t>
                            </w:r>
                            <w:r w:rsidR="00DD03DA" w:rsidRPr="00C2783B">
                              <w:rPr>
                                <w:rFonts w:ascii="Arial" w:hAnsi="Arial"/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="0061347B" w:rsidRPr="00C2783B">
                              <w:rPr>
                                <w:rFonts w:ascii="Arial" w:hAnsi="Arial"/>
                                <w:b/>
                                <w:i/>
                                <w:color w:val="660066"/>
                                <w:sz w:val="28"/>
                                <w:szCs w:val="28"/>
                              </w:rPr>
                              <w:t>Irene Milan</w:t>
                            </w:r>
                          </w:p>
                          <w:p w14:paraId="33A8C7B4" w14:textId="5EB80310" w:rsidR="00020AC5" w:rsidRPr="00732353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269B3127" w:rsidR="00020AC5" w:rsidRPr="00732353" w:rsidRDefault="0061347B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  <w:bookmarkStart w:id="1" w:name="_GoBack"/>
                      <w:bookmarkEnd w:id="1"/>
                    </w:p>
                    <w:p w14:paraId="560DA44D" w14:textId="0AFFA0DE" w:rsidR="00020AC5" w:rsidRPr="004E3D06" w:rsidRDefault="0061347B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5358576B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7F21FD">
                        <w:rPr>
                          <w:color w:val="000090"/>
                          <w:sz w:val="32"/>
                          <w:szCs w:val="32"/>
                        </w:rPr>
                        <w:t>Analisi rappresentazioni sociali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71892049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61347B" w:rsidRPr="00C2783B">
                        <w:rPr>
                          <w:rFonts w:ascii="Arial" w:hAnsi="Arial"/>
                          <w:b/>
                          <w:color w:val="660066"/>
                          <w:sz w:val="36"/>
                          <w:szCs w:val="36"/>
                        </w:rPr>
                        <w:t>I mass media e il tema dei migranti: informazione o persuasione?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 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</w:p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4905876B" w:rsidR="00631911" w:rsidRPr="00C2783B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28"/>
                          <w:szCs w:val="28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61347B" w:rsidRPr="00C2783B">
                        <w:rPr>
                          <w:rFonts w:ascii="Arial" w:hAnsi="Arial"/>
                          <w:b/>
                          <w:i/>
                          <w:color w:val="660066"/>
                          <w:sz w:val="28"/>
                          <w:szCs w:val="28"/>
                        </w:rPr>
                        <w:t>Maria D’Angelica</w:t>
                      </w:r>
                      <w:r w:rsidR="00DD03DA" w:rsidRPr="00C2783B">
                        <w:rPr>
                          <w:rFonts w:ascii="Arial" w:hAnsi="Arial"/>
                          <w:b/>
                          <w:i/>
                          <w:color w:val="660066"/>
                          <w:sz w:val="28"/>
                          <w:szCs w:val="28"/>
                        </w:rPr>
                        <w:t xml:space="preserve">,  </w:t>
                      </w:r>
                      <w:r w:rsidR="0061347B" w:rsidRPr="00C2783B">
                        <w:rPr>
                          <w:rFonts w:ascii="Arial" w:hAnsi="Arial"/>
                          <w:b/>
                          <w:i/>
                          <w:color w:val="660066"/>
                          <w:sz w:val="28"/>
                          <w:szCs w:val="28"/>
                        </w:rPr>
                        <w:t>Sara Marangi</w:t>
                      </w:r>
                      <w:r w:rsidR="00DD03DA" w:rsidRPr="00C2783B">
                        <w:rPr>
                          <w:rFonts w:ascii="Arial" w:hAnsi="Arial"/>
                          <w:b/>
                          <w:i/>
                          <w:color w:val="660066"/>
                          <w:sz w:val="28"/>
                          <w:szCs w:val="28"/>
                        </w:rPr>
                        <w:t xml:space="preserve">,  </w:t>
                      </w:r>
                      <w:r w:rsidR="0061347B" w:rsidRPr="00C2783B">
                        <w:rPr>
                          <w:rFonts w:ascii="Arial" w:hAnsi="Arial"/>
                          <w:b/>
                          <w:i/>
                          <w:color w:val="660066"/>
                          <w:sz w:val="28"/>
                          <w:szCs w:val="28"/>
                        </w:rPr>
                        <w:t>Irene Milan</w:t>
                      </w:r>
                    </w:p>
                    <w:p w14:paraId="33A8C7B4" w14:textId="5EB80310" w:rsidR="00020AC5" w:rsidRPr="00732353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269B3127" w:rsidR="00020AC5" w:rsidRPr="00732353" w:rsidRDefault="0061347B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8BB04" w14:textId="77777777" w:rsidR="001F7330" w:rsidRDefault="001F7330">
      <w:r>
        <w:separator/>
      </w:r>
    </w:p>
  </w:endnote>
  <w:endnote w:type="continuationSeparator" w:id="0">
    <w:p w14:paraId="01E7E3E5" w14:textId="77777777" w:rsidR="001F7330" w:rsidRDefault="001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81B08" w14:textId="77777777" w:rsidR="001F7330" w:rsidRDefault="001F7330">
      <w:r>
        <w:separator/>
      </w:r>
    </w:p>
  </w:footnote>
  <w:footnote w:type="continuationSeparator" w:id="0">
    <w:p w14:paraId="49DDAAFF" w14:textId="77777777" w:rsidR="001F7330" w:rsidRDefault="001F73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revisionView w:markup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1F7330"/>
    <w:rsid w:val="004E3D06"/>
    <w:rsid w:val="00585785"/>
    <w:rsid w:val="0061347B"/>
    <w:rsid w:val="00631911"/>
    <w:rsid w:val="006E1A0C"/>
    <w:rsid w:val="00732353"/>
    <w:rsid w:val="007B605F"/>
    <w:rsid w:val="007D5418"/>
    <w:rsid w:val="007F21FD"/>
    <w:rsid w:val="00AB251F"/>
    <w:rsid w:val="00C2783B"/>
    <w:rsid w:val="00D2654E"/>
    <w:rsid w:val="00DD03DA"/>
    <w:rsid w:val="00E3633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10</cp:revision>
  <dcterms:created xsi:type="dcterms:W3CDTF">2015-12-02T16:40:00Z</dcterms:created>
  <dcterms:modified xsi:type="dcterms:W3CDTF">2016-12-14T17:23:00Z</dcterms:modified>
  <cp:category/>
</cp:coreProperties>
</file>